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9A" w:rsidRDefault="00B7359A" w:rsidP="00B7359A">
      <w:pPr>
        <w:shd w:val="clear" w:color="auto" w:fill="D1E8FF"/>
        <w:ind w:left="2126" w:hanging="2124"/>
        <w:rPr>
          <w:rFonts w:ascii="Calibri" w:hAnsi="Calibri" w:cs="Calibri"/>
          <w:b/>
          <w:sz w:val="22"/>
          <w:szCs w:val="22"/>
          <w:lang w:val="hr-HR"/>
        </w:rPr>
      </w:pPr>
      <w:bookmarkStart w:id="0" w:name="_GoBack"/>
      <w:bookmarkEnd w:id="0"/>
      <w:r>
        <w:rPr>
          <w:rFonts w:ascii="Calibri" w:hAnsi="Calibri" w:cs="Calibri"/>
          <w:b/>
          <w:sz w:val="22"/>
          <w:szCs w:val="22"/>
          <w:lang w:val="hr-HR"/>
        </w:rPr>
        <w:t xml:space="preserve">ELEMENT 1. </w:t>
      </w:r>
      <w:r>
        <w:rPr>
          <w:rFonts w:ascii="Calibri" w:hAnsi="Calibri" w:cs="Calibri"/>
          <w:b/>
          <w:sz w:val="22"/>
          <w:szCs w:val="22"/>
          <w:lang w:val="hr-HR"/>
        </w:rPr>
        <w:tab/>
        <w:t>Usvojenost nastavnih sadržaja</w:t>
      </w:r>
    </w:p>
    <w:p w:rsidR="00B7359A" w:rsidRDefault="00B7359A" w:rsidP="00B7359A">
      <w:pPr>
        <w:ind w:left="2126"/>
        <w:rPr>
          <w:rFonts w:ascii="Calibri" w:hAnsi="Calibri" w:cs="Calibri"/>
          <w:sz w:val="22"/>
          <w:szCs w:val="22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12899"/>
      </w:tblGrid>
      <w:tr w:rsidR="00B7359A" w:rsidTr="00295D33"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B7359A" w:rsidRDefault="00B7359A" w:rsidP="00295D33">
            <w:pPr>
              <w:spacing w:before="120" w:after="120"/>
              <w:rPr>
                <w:rFonts w:ascii="Calibri" w:hAnsi="Calibri" w:cs="Calibri"/>
                <w:b/>
                <w:sz w:val="20"/>
                <w:lang w:val="hr-HR" w:eastAsia="en-US"/>
              </w:rPr>
            </w:pPr>
            <w:r>
              <w:rPr>
                <w:rFonts w:ascii="Calibri" w:hAnsi="Calibri" w:cs="Calibri"/>
                <w:b/>
                <w:sz w:val="20"/>
                <w:lang w:val="hr-HR"/>
              </w:rPr>
              <w:t>Ocjena</w:t>
            </w:r>
          </w:p>
        </w:tc>
        <w:tc>
          <w:tcPr>
            <w:tcW w:w="12899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B7359A" w:rsidRDefault="00B7359A" w:rsidP="00295D33">
            <w:pPr>
              <w:spacing w:before="120" w:after="120"/>
              <w:rPr>
                <w:rFonts w:ascii="Calibri" w:hAnsi="Calibri" w:cs="Calibri"/>
                <w:b/>
                <w:sz w:val="20"/>
                <w:lang w:val="hr-HR" w:eastAsia="en-US"/>
              </w:rPr>
            </w:pPr>
            <w:r>
              <w:rPr>
                <w:rFonts w:ascii="Calibri" w:hAnsi="Calibri" w:cs="Calibri"/>
                <w:b/>
                <w:sz w:val="20"/>
                <w:lang w:val="hr-HR"/>
              </w:rPr>
              <w:t>Razina usvojenosti sadržaja</w:t>
            </w:r>
          </w:p>
        </w:tc>
      </w:tr>
      <w:tr w:rsidR="00B7359A" w:rsidTr="00295D33">
        <w:tc>
          <w:tcPr>
            <w:tcW w:w="22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B7359A" w:rsidRDefault="00B7359A" w:rsidP="00295D33">
            <w:pPr>
              <w:spacing w:before="120" w:after="120"/>
              <w:rPr>
                <w:rFonts w:ascii="Calibri" w:hAnsi="Calibri" w:cs="Calibri"/>
                <w:b/>
                <w:sz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lang w:val="hr-HR"/>
              </w:rPr>
              <w:t>Nedovoljan (1)</w:t>
            </w:r>
          </w:p>
        </w:tc>
        <w:tc>
          <w:tcPr>
            <w:tcW w:w="128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7359A" w:rsidRDefault="00B7359A" w:rsidP="00295D33">
            <w:pPr>
              <w:spacing w:before="120" w:after="120"/>
              <w:rPr>
                <w:rFonts w:ascii="Calibri" w:hAnsi="Calibri" w:cs="Calibri"/>
                <w:sz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lang w:val="hr-HR"/>
              </w:rPr>
              <w:t>Ako učenik ne poznaje činjenice, šuti i ne sudjeluje u radu, pogrešno tumači gradivo i radne postupke</w:t>
            </w:r>
          </w:p>
        </w:tc>
      </w:tr>
      <w:tr w:rsidR="00B7359A" w:rsidTr="00295D33">
        <w:tc>
          <w:tcPr>
            <w:tcW w:w="22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B7359A" w:rsidRDefault="00B7359A" w:rsidP="00295D33">
            <w:pPr>
              <w:spacing w:before="120" w:after="120"/>
              <w:rPr>
                <w:rFonts w:ascii="Calibri" w:hAnsi="Calibri" w:cs="Calibri"/>
                <w:b/>
                <w:sz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lang w:val="hr-HR"/>
              </w:rPr>
              <w:t>Dovoljan (2)</w:t>
            </w:r>
          </w:p>
        </w:tc>
        <w:tc>
          <w:tcPr>
            <w:tcW w:w="128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7359A" w:rsidRDefault="00B7359A" w:rsidP="00295D33">
            <w:pPr>
              <w:spacing w:before="120" w:after="120"/>
              <w:rPr>
                <w:rFonts w:ascii="Calibri" w:hAnsi="Calibri" w:cs="Calibri"/>
                <w:sz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lang w:val="hr-HR"/>
              </w:rPr>
              <w:t>Ako učenik zna definirati pojmove, ali improvizira u izlaganju i radu i radi bez sustavnosti. Učenik reproducira gradivo i radi bez zalaganja</w:t>
            </w:r>
          </w:p>
        </w:tc>
      </w:tr>
      <w:tr w:rsidR="00B7359A" w:rsidTr="00295D33">
        <w:tc>
          <w:tcPr>
            <w:tcW w:w="22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B7359A" w:rsidRDefault="00B7359A" w:rsidP="00295D33">
            <w:pPr>
              <w:spacing w:before="120" w:after="120"/>
              <w:rPr>
                <w:rFonts w:ascii="Calibri" w:hAnsi="Calibri" w:cs="Calibri"/>
                <w:b/>
                <w:sz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lang w:val="hr-HR"/>
              </w:rPr>
              <w:t>Dobar (3)</w:t>
            </w:r>
          </w:p>
        </w:tc>
        <w:tc>
          <w:tcPr>
            <w:tcW w:w="128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7359A" w:rsidRDefault="00B7359A" w:rsidP="00295D33">
            <w:pPr>
              <w:spacing w:before="120" w:after="120"/>
              <w:rPr>
                <w:rFonts w:ascii="Calibri" w:hAnsi="Calibri" w:cs="Calibri"/>
                <w:sz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lang w:val="hr-HR"/>
              </w:rPr>
              <w:t>Ako poznaje gradivo i prikladno ga izlaže, razumije i poznaje . Na postavljena pitanja daje točne odgovore, služi se opisom</w:t>
            </w:r>
          </w:p>
        </w:tc>
      </w:tr>
      <w:tr w:rsidR="00B7359A" w:rsidTr="00295D33">
        <w:tc>
          <w:tcPr>
            <w:tcW w:w="22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B7359A" w:rsidRDefault="00B7359A" w:rsidP="00295D33">
            <w:pPr>
              <w:spacing w:before="120" w:after="120"/>
              <w:rPr>
                <w:rFonts w:ascii="Calibri" w:hAnsi="Calibri" w:cs="Calibri"/>
                <w:b/>
                <w:sz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lang w:val="hr-HR"/>
              </w:rPr>
              <w:t>Vrlo dobar (4)</w:t>
            </w:r>
          </w:p>
        </w:tc>
        <w:tc>
          <w:tcPr>
            <w:tcW w:w="128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7359A" w:rsidRDefault="00B7359A" w:rsidP="00295D33">
            <w:pPr>
              <w:spacing w:before="120" w:after="120"/>
              <w:rPr>
                <w:rFonts w:ascii="Calibri" w:hAnsi="Calibri" w:cs="Calibri"/>
                <w:sz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lang w:val="hr-HR"/>
              </w:rPr>
              <w:t>Ako u odgovorima daje objašnjenja, poznaje smisao, u stanju je   davati objašnjenja za ekonomske pojave i procese  i  obrazlaže ih. U   odgovorima je u stanju pronalaziti   slično u različitom i različito u sličnom. Daje pravilna i logička objašnjenja.</w:t>
            </w:r>
          </w:p>
        </w:tc>
      </w:tr>
      <w:tr w:rsidR="00B7359A" w:rsidTr="00295D33">
        <w:tc>
          <w:tcPr>
            <w:tcW w:w="22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B7359A" w:rsidRDefault="00B7359A" w:rsidP="00295D33">
            <w:pPr>
              <w:spacing w:before="120" w:after="120"/>
              <w:rPr>
                <w:rFonts w:ascii="Calibri" w:hAnsi="Calibri" w:cs="Calibri"/>
                <w:b/>
                <w:sz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lang w:val="hr-HR"/>
              </w:rPr>
              <w:t>Odličan (5)</w:t>
            </w:r>
          </w:p>
        </w:tc>
        <w:tc>
          <w:tcPr>
            <w:tcW w:w="128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7359A" w:rsidRDefault="00B7359A" w:rsidP="00295D33">
            <w:pPr>
              <w:spacing w:before="120" w:after="120"/>
              <w:rPr>
                <w:rFonts w:ascii="Calibri" w:hAnsi="Calibri" w:cs="Calibri"/>
                <w:sz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lang w:val="hr-HR"/>
              </w:rPr>
              <w:t>Ako u potpunosti i s razumijevanjem odgovara na postavljena pitanja. Ako je sposoban rekonstruirati gradivo pri odgovaranju, odlikuje se sposobnošću samostalnog izlaganja i raščlambe materijalnih činjenica kada na pitanja odgovara samostalno i naučeno gradivo povezuje s praksom, daje  vlastite primjere, samostalno izvodi pravila, usvojeno znanje primjenjuje</w:t>
            </w:r>
          </w:p>
        </w:tc>
      </w:tr>
    </w:tbl>
    <w:p w:rsidR="00B7359A" w:rsidRDefault="00B7359A" w:rsidP="00B7359A">
      <w:pPr>
        <w:spacing w:before="120" w:after="120"/>
        <w:rPr>
          <w:rFonts w:ascii="Calibri" w:hAnsi="Calibri" w:cs="Calibri"/>
          <w:b/>
          <w:sz w:val="22"/>
          <w:szCs w:val="22"/>
          <w:lang w:val="hr-HR"/>
        </w:rPr>
      </w:pPr>
    </w:p>
    <w:p w:rsidR="00B7359A" w:rsidRDefault="00B7359A" w:rsidP="00B7359A">
      <w:pPr>
        <w:shd w:val="clear" w:color="auto" w:fill="D1E8FF"/>
        <w:rPr>
          <w:rFonts w:ascii="Calibri" w:hAnsi="Calibri" w:cs="Calibri"/>
          <w:b/>
          <w:sz w:val="22"/>
          <w:szCs w:val="22"/>
          <w:lang w:val="hr-HR"/>
        </w:rPr>
      </w:pPr>
      <w:r>
        <w:rPr>
          <w:rFonts w:ascii="Calibri" w:hAnsi="Calibri" w:cs="Calibri"/>
          <w:b/>
          <w:sz w:val="22"/>
          <w:szCs w:val="22"/>
          <w:lang w:val="hr-HR"/>
        </w:rPr>
        <w:t xml:space="preserve">ELEMENT 2. </w:t>
      </w:r>
      <w:r>
        <w:rPr>
          <w:rFonts w:ascii="Calibri" w:hAnsi="Calibri" w:cs="Calibri"/>
          <w:b/>
          <w:sz w:val="22"/>
          <w:szCs w:val="22"/>
          <w:lang w:val="hr-HR"/>
        </w:rPr>
        <w:tab/>
      </w:r>
      <w:r>
        <w:rPr>
          <w:rFonts w:ascii="Calibri" w:hAnsi="Calibri" w:cs="Calibri"/>
          <w:b/>
          <w:sz w:val="22"/>
          <w:szCs w:val="22"/>
          <w:lang w:val="hr-HR"/>
        </w:rPr>
        <w:tab/>
        <w:t>Primjena nastavnih sadržaja</w:t>
      </w:r>
    </w:p>
    <w:p w:rsidR="00B7359A" w:rsidRDefault="00B7359A" w:rsidP="00B7359A">
      <w:pPr>
        <w:rPr>
          <w:rFonts w:ascii="Calibri" w:hAnsi="Calibri" w:cs="Calibri"/>
          <w:sz w:val="22"/>
          <w:szCs w:val="22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12899"/>
      </w:tblGrid>
      <w:tr w:rsidR="00B7359A" w:rsidTr="00295D33"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B7359A" w:rsidRDefault="00B7359A" w:rsidP="00295D33">
            <w:pPr>
              <w:spacing w:before="120" w:after="120"/>
              <w:rPr>
                <w:rFonts w:ascii="Calibri" w:hAnsi="Calibri" w:cs="Calibri"/>
                <w:sz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lang w:val="hr-HR"/>
              </w:rPr>
              <w:t>Ocjena</w:t>
            </w:r>
          </w:p>
        </w:tc>
        <w:tc>
          <w:tcPr>
            <w:tcW w:w="12899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B7359A" w:rsidRDefault="00B7359A" w:rsidP="00295D33">
            <w:pPr>
              <w:spacing w:before="120" w:after="120"/>
              <w:rPr>
                <w:rFonts w:ascii="Calibri" w:hAnsi="Calibri" w:cs="Calibri"/>
                <w:sz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lang w:val="hr-HR"/>
              </w:rPr>
              <w:t>Razina usvojenosti sadržaja</w:t>
            </w:r>
          </w:p>
        </w:tc>
      </w:tr>
      <w:tr w:rsidR="00B7359A" w:rsidTr="00295D33">
        <w:tc>
          <w:tcPr>
            <w:tcW w:w="22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B7359A" w:rsidRDefault="00B7359A" w:rsidP="00295D33">
            <w:pPr>
              <w:spacing w:before="120" w:after="120"/>
              <w:rPr>
                <w:rFonts w:ascii="Calibri" w:hAnsi="Calibri" w:cs="Calibri"/>
                <w:b/>
                <w:sz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lang w:val="hr-HR"/>
              </w:rPr>
              <w:t>Nedovoljan (1)</w:t>
            </w:r>
          </w:p>
        </w:tc>
        <w:tc>
          <w:tcPr>
            <w:tcW w:w="128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7359A" w:rsidRDefault="00B7359A" w:rsidP="00295D33">
            <w:pPr>
              <w:spacing w:before="120" w:after="120"/>
              <w:rPr>
                <w:rFonts w:ascii="Calibri" w:hAnsi="Calibri" w:cs="Calibri"/>
                <w:sz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lang w:val="hr-HR"/>
              </w:rPr>
              <w:t>Ako ne ispunjava praktične i pisane zadaće, ili pogrešno ispunjava zadaće</w:t>
            </w:r>
          </w:p>
        </w:tc>
      </w:tr>
      <w:tr w:rsidR="00B7359A" w:rsidTr="00295D33">
        <w:tc>
          <w:tcPr>
            <w:tcW w:w="22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B7359A" w:rsidRDefault="00B7359A" w:rsidP="00295D33">
            <w:pPr>
              <w:spacing w:before="120" w:after="120"/>
              <w:rPr>
                <w:rFonts w:ascii="Calibri" w:hAnsi="Calibri" w:cs="Calibri"/>
                <w:b/>
                <w:sz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lang w:val="hr-HR"/>
              </w:rPr>
              <w:t>Dovoljan (2)</w:t>
            </w:r>
          </w:p>
        </w:tc>
        <w:tc>
          <w:tcPr>
            <w:tcW w:w="128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7359A" w:rsidRDefault="00B7359A" w:rsidP="00295D33">
            <w:pPr>
              <w:spacing w:before="120" w:after="120"/>
              <w:rPr>
                <w:rFonts w:ascii="Calibri" w:hAnsi="Calibri" w:cs="Calibri"/>
                <w:sz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lang w:val="hr-HR"/>
              </w:rPr>
              <w:t>Ako potpuno, kvalitativno i kvantitativno izrađuje pisane i usmene zadatke, zna ih definirati i objasniti, ali bez sustavnosti  i mogućnosti primjene u rješavanju problema</w:t>
            </w:r>
          </w:p>
        </w:tc>
      </w:tr>
      <w:tr w:rsidR="00B7359A" w:rsidTr="00295D33">
        <w:tc>
          <w:tcPr>
            <w:tcW w:w="22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B7359A" w:rsidRDefault="00B7359A" w:rsidP="00295D33">
            <w:pPr>
              <w:spacing w:before="120" w:after="120"/>
              <w:rPr>
                <w:rFonts w:ascii="Calibri" w:hAnsi="Calibri" w:cs="Calibri"/>
                <w:b/>
                <w:sz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lang w:val="hr-HR"/>
              </w:rPr>
              <w:t>Dobar (3)</w:t>
            </w:r>
          </w:p>
        </w:tc>
        <w:tc>
          <w:tcPr>
            <w:tcW w:w="128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7359A" w:rsidRDefault="00B7359A" w:rsidP="00295D33">
            <w:pPr>
              <w:spacing w:before="120" w:after="120"/>
              <w:rPr>
                <w:rFonts w:ascii="Calibri" w:hAnsi="Calibri" w:cs="Calibri"/>
                <w:sz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lang w:val="hr-HR"/>
              </w:rPr>
              <w:t>Ako potpuno, uredno, kvalitativno i kvantitativno izrađuje pisane i usmene zadatke, ali ne može ih vrednovati i složiti u sustavnu  cjelinu</w:t>
            </w:r>
          </w:p>
        </w:tc>
      </w:tr>
      <w:tr w:rsidR="00B7359A" w:rsidTr="00295D33">
        <w:tc>
          <w:tcPr>
            <w:tcW w:w="223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7359A" w:rsidRDefault="00B7359A" w:rsidP="00295D33">
            <w:pPr>
              <w:spacing w:before="120" w:after="120"/>
              <w:rPr>
                <w:rFonts w:ascii="Calibri" w:hAnsi="Calibri" w:cs="Calibri"/>
                <w:b/>
                <w:sz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lang w:val="hr-HR"/>
              </w:rPr>
              <w:t>Vrlo dobar (4)</w:t>
            </w:r>
          </w:p>
        </w:tc>
        <w:tc>
          <w:tcPr>
            <w:tcW w:w="1289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359A" w:rsidRDefault="00B7359A" w:rsidP="00295D33">
            <w:pPr>
              <w:spacing w:before="120" w:after="120"/>
              <w:rPr>
                <w:rFonts w:ascii="Calibri" w:hAnsi="Calibri" w:cs="Calibri"/>
                <w:sz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lang w:val="hr-HR"/>
              </w:rPr>
              <w:t>Ako potpuno, uredno, kvalitativno i kvantitativno izrađuje pisane i  usmene zadatke . Sposoban je raspravljati   o usvojenom gradivu,  uspoređivati činjenice i donositi zaključke.     .</w:t>
            </w:r>
          </w:p>
        </w:tc>
      </w:tr>
      <w:tr w:rsidR="00B7359A" w:rsidTr="00295D33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7359A" w:rsidRDefault="00B7359A" w:rsidP="00295D33">
            <w:pPr>
              <w:spacing w:before="120" w:after="120"/>
              <w:rPr>
                <w:rFonts w:ascii="Calibri" w:hAnsi="Calibri" w:cs="Calibri"/>
                <w:b/>
                <w:sz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lang w:val="hr-HR"/>
              </w:rPr>
              <w:t>Odličan (5)</w:t>
            </w:r>
          </w:p>
        </w:tc>
        <w:tc>
          <w:tcPr>
            <w:tcW w:w="1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359A" w:rsidRDefault="00B7359A" w:rsidP="00295D33">
            <w:pPr>
              <w:spacing w:before="120" w:after="120"/>
              <w:rPr>
                <w:rFonts w:ascii="Calibri" w:hAnsi="Calibri" w:cs="Calibri"/>
                <w:sz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lang w:val="hr-HR"/>
              </w:rPr>
              <w:t>Ako potpuno, uredno, kvalitativno i kvantitativno izrađuje pisane i usmene zadatke, te pokazuje kreativnost, samostalnost i sposobnost prosudbe činjenica i gradiva, i u stanju je da kroz rad uoči značenje,  protumači i prikaže zakonitosti u ekonomskim pojavama</w:t>
            </w:r>
          </w:p>
        </w:tc>
      </w:tr>
    </w:tbl>
    <w:p w:rsidR="00B7359A" w:rsidRDefault="00B7359A" w:rsidP="00B7359A">
      <w:pPr>
        <w:jc w:val="both"/>
        <w:rPr>
          <w:rFonts w:ascii="Calibri" w:hAnsi="Calibri" w:cs="Calibri"/>
          <w:b/>
          <w:sz w:val="22"/>
          <w:szCs w:val="22"/>
          <w:lang w:val="hr-HR"/>
        </w:rPr>
      </w:pPr>
    </w:p>
    <w:p w:rsidR="00B7359A" w:rsidRDefault="00B7359A" w:rsidP="00B7359A">
      <w:pPr>
        <w:shd w:val="clear" w:color="auto" w:fill="D1E8FF"/>
        <w:jc w:val="both"/>
        <w:rPr>
          <w:rFonts w:ascii="Calibri" w:hAnsi="Calibri" w:cs="Calibri"/>
          <w:b/>
          <w:sz w:val="22"/>
          <w:szCs w:val="22"/>
          <w:lang w:val="hr-HR"/>
        </w:rPr>
      </w:pPr>
      <w:r>
        <w:rPr>
          <w:rFonts w:ascii="Calibri" w:hAnsi="Calibri" w:cs="Calibri"/>
          <w:b/>
          <w:sz w:val="22"/>
          <w:szCs w:val="22"/>
          <w:lang w:val="hr-HR"/>
        </w:rPr>
        <w:t>ELEMENT 3.</w:t>
      </w:r>
      <w:r>
        <w:rPr>
          <w:rFonts w:ascii="Calibri" w:hAnsi="Calibri" w:cs="Calibri"/>
          <w:b/>
          <w:sz w:val="22"/>
          <w:szCs w:val="22"/>
          <w:lang w:val="hr-HR"/>
        </w:rPr>
        <w:tab/>
      </w:r>
      <w:r>
        <w:rPr>
          <w:rFonts w:ascii="Calibri" w:hAnsi="Calibri" w:cs="Calibri"/>
          <w:b/>
          <w:sz w:val="22"/>
          <w:szCs w:val="22"/>
          <w:lang w:val="hr-HR"/>
        </w:rPr>
        <w:tab/>
        <w:t>Sudjelovanje u nastavnom procesu</w:t>
      </w:r>
    </w:p>
    <w:p w:rsidR="00B7359A" w:rsidRDefault="00B7359A" w:rsidP="00B7359A">
      <w:pPr>
        <w:ind w:left="2160" w:hanging="2292"/>
        <w:jc w:val="both"/>
        <w:rPr>
          <w:rFonts w:ascii="Calibri" w:hAnsi="Calibri" w:cs="Calibri"/>
          <w:b/>
          <w:sz w:val="22"/>
          <w:szCs w:val="22"/>
          <w:lang w:val="hr-HR"/>
        </w:rPr>
      </w:pPr>
      <w:r>
        <w:rPr>
          <w:rFonts w:ascii="Calibri" w:hAnsi="Calibri" w:cs="Calibri"/>
          <w:b/>
          <w:sz w:val="22"/>
          <w:szCs w:val="22"/>
          <w:lang w:val="hr-HR"/>
        </w:rPr>
        <w:tab/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12899"/>
      </w:tblGrid>
      <w:tr w:rsidR="00B7359A" w:rsidTr="00295D33"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B7359A" w:rsidRDefault="00B7359A" w:rsidP="00295D33">
            <w:pPr>
              <w:spacing w:before="120" w:after="120"/>
              <w:rPr>
                <w:rFonts w:ascii="Calibri" w:hAnsi="Calibri" w:cs="Calibri"/>
                <w:b/>
                <w:sz w:val="20"/>
                <w:lang w:val="hr-HR" w:eastAsia="en-US"/>
              </w:rPr>
            </w:pPr>
            <w:r>
              <w:rPr>
                <w:rFonts w:ascii="Calibri" w:hAnsi="Calibri" w:cs="Calibri"/>
                <w:b/>
                <w:sz w:val="20"/>
                <w:lang w:val="hr-HR"/>
              </w:rPr>
              <w:lastRenderedPageBreak/>
              <w:t>Ocjena</w:t>
            </w:r>
          </w:p>
        </w:tc>
        <w:tc>
          <w:tcPr>
            <w:tcW w:w="12899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B7359A" w:rsidRDefault="00B7359A" w:rsidP="00295D33">
            <w:pPr>
              <w:spacing w:before="120" w:after="120"/>
              <w:rPr>
                <w:rFonts w:ascii="Calibri" w:hAnsi="Calibri" w:cs="Calibri"/>
                <w:sz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lang w:val="hr-HR"/>
              </w:rPr>
              <w:t>Razina usvojenost sadržaja</w:t>
            </w:r>
          </w:p>
        </w:tc>
      </w:tr>
      <w:tr w:rsidR="00B7359A" w:rsidTr="00295D33">
        <w:tc>
          <w:tcPr>
            <w:tcW w:w="22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B7359A" w:rsidRDefault="00B7359A" w:rsidP="00295D33">
            <w:pPr>
              <w:spacing w:before="120" w:after="120"/>
              <w:rPr>
                <w:rFonts w:ascii="Calibri" w:hAnsi="Calibri" w:cs="Calibri"/>
                <w:b/>
                <w:sz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lang w:val="hr-HR"/>
              </w:rPr>
              <w:t>Nedovoljan (1)</w:t>
            </w:r>
          </w:p>
        </w:tc>
        <w:tc>
          <w:tcPr>
            <w:tcW w:w="128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7359A" w:rsidRDefault="00B7359A" w:rsidP="00295D33">
            <w:pPr>
              <w:spacing w:before="120" w:after="120"/>
              <w:rPr>
                <w:rFonts w:ascii="Calibri" w:hAnsi="Calibri" w:cs="Calibri"/>
                <w:sz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lang w:val="hr-HR"/>
              </w:rPr>
              <w:t>Ako šuti, ne sudjeluje u usvajanju nastavnih sadržaja, nezainteresiran je za rad i odbija suradnju.</w:t>
            </w:r>
          </w:p>
        </w:tc>
      </w:tr>
      <w:tr w:rsidR="00B7359A" w:rsidTr="00295D33">
        <w:tc>
          <w:tcPr>
            <w:tcW w:w="22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B7359A" w:rsidRDefault="00B7359A" w:rsidP="00295D33">
            <w:pPr>
              <w:spacing w:before="120" w:after="120"/>
              <w:rPr>
                <w:rFonts w:ascii="Calibri" w:hAnsi="Calibri" w:cs="Calibri"/>
                <w:b/>
                <w:sz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lang w:val="hr-HR"/>
              </w:rPr>
              <w:t>Dovoljan (2)</w:t>
            </w:r>
          </w:p>
        </w:tc>
        <w:tc>
          <w:tcPr>
            <w:tcW w:w="128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7359A" w:rsidRDefault="00B7359A" w:rsidP="00295D33">
            <w:pPr>
              <w:spacing w:before="120" w:after="120"/>
              <w:rPr>
                <w:rFonts w:ascii="Calibri" w:hAnsi="Calibri" w:cs="Calibri"/>
                <w:sz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lang w:val="hr-HR"/>
              </w:rPr>
              <w:t>Ako ponekad sudjeluje u usvajanju nastavnih sadržaja, odgovara kada je prozvan, nesamostalan je i nesustavan u radu, povremeno piše domaće zadaće.</w:t>
            </w:r>
          </w:p>
        </w:tc>
      </w:tr>
      <w:tr w:rsidR="00B7359A" w:rsidTr="00295D33">
        <w:tc>
          <w:tcPr>
            <w:tcW w:w="22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B7359A" w:rsidRDefault="00B7359A" w:rsidP="00295D33">
            <w:pPr>
              <w:spacing w:before="120" w:after="120"/>
              <w:rPr>
                <w:rFonts w:ascii="Calibri" w:hAnsi="Calibri" w:cs="Calibri"/>
                <w:b/>
                <w:sz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lang w:val="hr-HR"/>
              </w:rPr>
              <w:t>Dobar (3)</w:t>
            </w:r>
          </w:p>
        </w:tc>
        <w:tc>
          <w:tcPr>
            <w:tcW w:w="128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7359A" w:rsidRDefault="00B7359A" w:rsidP="00295D33">
            <w:pPr>
              <w:spacing w:before="120" w:after="120"/>
              <w:rPr>
                <w:rFonts w:ascii="Calibri" w:hAnsi="Calibri" w:cs="Calibri"/>
                <w:sz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lang w:val="hr-HR"/>
              </w:rPr>
              <w:t>Ako povremeno sudjeluje u usvajanju nastavnih sadržaja, odgovara kada je prozvan i samostalno donosi zaključke, redovito piše domaće zadaće,  ali se zadovoljava onim što mora.</w:t>
            </w:r>
          </w:p>
        </w:tc>
      </w:tr>
      <w:tr w:rsidR="00B7359A" w:rsidTr="00295D33">
        <w:tc>
          <w:tcPr>
            <w:tcW w:w="22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B7359A" w:rsidRDefault="00B7359A" w:rsidP="00295D33">
            <w:pPr>
              <w:spacing w:before="120" w:after="120"/>
              <w:rPr>
                <w:rFonts w:ascii="Calibri" w:hAnsi="Calibri" w:cs="Calibri"/>
                <w:b/>
                <w:sz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lang w:val="hr-HR"/>
              </w:rPr>
              <w:t>Vrlo dobar (4)</w:t>
            </w:r>
          </w:p>
        </w:tc>
        <w:tc>
          <w:tcPr>
            <w:tcW w:w="128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7359A" w:rsidRDefault="00B7359A" w:rsidP="00295D33">
            <w:pPr>
              <w:spacing w:before="120" w:after="120"/>
              <w:rPr>
                <w:rFonts w:ascii="Calibri" w:hAnsi="Calibri" w:cs="Calibri"/>
                <w:sz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lang w:val="hr-HR"/>
              </w:rPr>
              <w:t xml:space="preserve">Ako redovito i kontinuirano sudjeluje u svim fazama nastavnog sata, samostalno donosi zaključke i postavlja pitanja, piše redovito domaće zadaće, sposoban je primijeniti znanje u rješavanju problema. </w:t>
            </w:r>
          </w:p>
        </w:tc>
      </w:tr>
      <w:tr w:rsidR="00B7359A" w:rsidTr="00295D33">
        <w:tc>
          <w:tcPr>
            <w:tcW w:w="22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B7359A" w:rsidRDefault="00B7359A" w:rsidP="00295D33">
            <w:pPr>
              <w:spacing w:before="120" w:after="120"/>
              <w:rPr>
                <w:rFonts w:ascii="Calibri" w:hAnsi="Calibri" w:cs="Calibri"/>
                <w:b/>
                <w:sz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lang w:val="hr-HR"/>
              </w:rPr>
              <w:t>Odličan (5)</w:t>
            </w:r>
          </w:p>
        </w:tc>
        <w:tc>
          <w:tcPr>
            <w:tcW w:w="128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7359A" w:rsidRDefault="00B7359A" w:rsidP="00295D33">
            <w:pPr>
              <w:spacing w:before="120" w:after="120"/>
              <w:rPr>
                <w:rFonts w:ascii="Calibri" w:hAnsi="Calibri" w:cs="Calibri"/>
                <w:sz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lang w:val="hr-HR"/>
              </w:rPr>
              <w:t>Ako redovito sudjeluje u svim fazama nastavnog sata, samostalno donosi zaključke i postavlja pitanja, redovito piše domaće zadaće te koristi neobvezne izvore znanja i potiče timski rad i kreativno rješava probleme.</w:t>
            </w:r>
          </w:p>
        </w:tc>
      </w:tr>
    </w:tbl>
    <w:p w:rsidR="00B7359A" w:rsidRDefault="00B7359A" w:rsidP="00B7359A">
      <w:pPr>
        <w:rPr>
          <w:rFonts w:ascii="Calibri" w:hAnsi="Calibri" w:cs="Calibri"/>
          <w:sz w:val="22"/>
          <w:szCs w:val="22"/>
        </w:rPr>
        <w:sectPr w:rsidR="00B7359A">
          <w:pgSz w:w="16838" w:h="11906" w:orient="landscape"/>
          <w:pgMar w:top="851" w:right="1134" w:bottom="1134" w:left="737" w:header="709" w:footer="709" w:gutter="0"/>
          <w:cols w:space="720"/>
        </w:sectPr>
      </w:pPr>
    </w:p>
    <w:p w:rsidR="00B7359A" w:rsidRDefault="00B7359A" w:rsidP="00B7359A"/>
    <w:p w:rsidR="005C2A36" w:rsidRPr="00B7359A" w:rsidRDefault="00B7359A" w:rsidP="00B7359A"/>
    <w:sectPr w:rsidR="005C2A36" w:rsidRPr="00B7359A" w:rsidSect="00B76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4A1FF1"/>
    <w:rsid w:val="0018365E"/>
    <w:rsid w:val="004A1FF1"/>
    <w:rsid w:val="00776A12"/>
    <w:rsid w:val="00B7359A"/>
    <w:rsid w:val="00C74DA4"/>
    <w:rsid w:val="00D13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DA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359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DA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463</Words>
  <Characters>2645</Characters>
  <Application>Microsoft Office Word</Application>
  <DocSecurity>4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 sk proijenosni</dc:creator>
  <cp:lastModifiedBy>pilot</cp:lastModifiedBy>
  <cp:revision>2</cp:revision>
  <dcterms:created xsi:type="dcterms:W3CDTF">2015-09-28T11:07:00Z</dcterms:created>
  <dcterms:modified xsi:type="dcterms:W3CDTF">2015-09-28T11:07:00Z</dcterms:modified>
</cp:coreProperties>
</file>