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0748" w14:textId="12BBB987" w:rsidR="00215129" w:rsidRPr="005E7560" w:rsidRDefault="00215129" w:rsidP="00215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560">
        <w:rPr>
          <w:rFonts w:ascii="Times New Roman" w:hAnsi="Times New Roman" w:cs="Times New Roman"/>
          <w:b/>
          <w:bCs/>
          <w:sz w:val="28"/>
          <w:szCs w:val="28"/>
        </w:rPr>
        <w:t>VREDNOVANJE ZAVRŠNOG</w:t>
      </w:r>
      <w:r w:rsidR="00C33AE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E7560">
        <w:rPr>
          <w:rFonts w:ascii="Times New Roman" w:hAnsi="Times New Roman" w:cs="Times New Roman"/>
          <w:b/>
          <w:bCs/>
          <w:sz w:val="28"/>
          <w:szCs w:val="28"/>
        </w:rPr>
        <w:t xml:space="preserve"> RADA</w:t>
      </w:r>
    </w:p>
    <w:p w14:paraId="769F2116" w14:textId="77777777" w:rsidR="005E7560" w:rsidRPr="005E7560" w:rsidRDefault="005E7560" w:rsidP="00215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261"/>
        <w:gridCol w:w="2545"/>
        <w:gridCol w:w="2686"/>
        <w:gridCol w:w="1984"/>
        <w:gridCol w:w="2939"/>
        <w:gridCol w:w="1897"/>
      </w:tblGrid>
      <w:tr w:rsidR="00993D6B" w:rsidRPr="005E7560" w14:paraId="27474B14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7010CC3B" w14:textId="2566D2D6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IZRADA ZAVRŠNOG</w:t>
            </w:r>
            <w:r w:rsidR="00ED5E71"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A</w:t>
            </w:r>
            <w:r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 xml:space="preserve"> RADA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317DD79" w14:textId="77777777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7F91B" w14:textId="77761F28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5B20C0A" w14:textId="77777777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C5C72" w14:textId="369ED026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CBD3CA8" w14:textId="77777777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360E0" w14:textId="32579139" w:rsidR="00995EC8" w:rsidRPr="005E7560" w:rsidRDefault="00995EC8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950" w:type="dxa"/>
            <w:shd w:val="clear" w:color="auto" w:fill="F7CAAC" w:themeFill="accent2" w:themeFillTint="66"/>
          </w:tcPr>
          <w:p w14:paraId="78CC8DB4" w14:textId="77777777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83495" w14:textId="7FF92C06" w:rsidR="00995EC8" w:rsidRPr="005E7560" w:rsidRDefault="00995EC8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14:paraId="40D9590A" w14:textId="77777777" w:rsidR="00215129" w:rsidRPr="005E7560" w:rsidRDefault="0021512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635B6" w14:textId="586C12CB" w:rsidR="00995EC8" w:rsidRPr="005E7560" w:rsidRDefault="00995EC8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NEDOVOLJAN</w:t>
            </w:r>
          </w:p>
        </w:tc>
      </w:tr>
      <w:tr w:rsidR="0037682C" w:rsidRPr="005E7560" w14:paraId="3BB3E248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75180E70" w14:textId="4519EA1C" w:rsidR="00F149CC" w:rsidRPr="005E7560" w:rsidRDefault="00F149CC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39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KRITERIJI</w:t>
            </w:r>
          </w:p>
        </w:tc>
        <w:tc>
          <w:tcPr>
            <w:tcW w:w="12048" w:type="dxa"/>
            <w:gridSpan w:val="5"/>
          </w:tcPr>
          <w:p w14:paraId="3B7CBEE3" w14:textId="77777777" w:rsidR="00F149CC" w:rsidRPr="005E7560" w:rsidRDefault="00F149CC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D6B" w:rsidRPr="005E7560" w14:paraId="3E200948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15199E57" w14:textId="449E5581" w:rsidR="002C1D86" w:rsidRPr="005E7560" w:rsidRDefault="005577D8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Učenikova priprema za konzultacije (osobno, elektronski)</w:t>
            </w:r>
          </w:p>
        </w:tc>
        <w:tc>
          <w:tcPr>
            <w:tcW w:w="2551" w:type="dxa"/>
          </w:tcPr>
          <w:p w14:paraId="12DC2FD2" w14:textId="5039ADFD" w:rsidR="002C1D86" w:rsidRPr="005E7560" w:rsidRDefault="00AA65EA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dolazi na konzultacije redovito svaki mjesec</w:t>
            </w:r>
            <w:r w:rsidR="009330E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oštuje rok i dogovor s mentorom</w:t>
            </w:r>
            <w:r w:rsidR="009330EF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a konzultacije dolazi uvijek pripremljen i s argumentima</w:t>
            </w:r>
            <w:r w:rsidR="009330EF">
              <w:rPr>
                <w:rFonts w:ascii="Times New Roman" w:hAnsi="Times New Roman" w:cs="Times New Roman"/>
                <w:sz w:val="24"/>
                <w:szCs w:val="24"/>
              </w:rPr>
              <w:t xml:space="preserve">. Ukoliko je bilo pogrešaka, ispravlja ih. </w:t>
            </w:r>
          </w:p>
        </w:tc>
        <w:tc>
          <w:tcPr>
            <w:tcW w:w="2693" w:type="dxa"/>
          </w:tcPr>
          <w:p w14:paraId="24235851" w14:textId="0062F354" w:rsidR="002C1D86" w:rsidRPr="005E7560" w:rsidRDefault="00D217EB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dolazi na konzultacije redovito</w:t>
            </w:r>
            <w:r w:rsidR="0093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oštuje rok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dogovor s mentorom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a konzultacije dolazi  pripremljen i s argumenti</w:t>
            </w:r>
            <w:r w:rsidR="006C549E" w:rsidRPr="005E756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7405B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993491" w14:textId="213ED175" w:rsidR="00D217EB" w:rsidRPr="005E7560" w:rsidRDefault="00D217EB" w:rsidP="00D2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na  konzultacije</w:t>
            </w:r>
          </w:p>
          <w:p w14:paraId="7AFFEAC6" w14:textId="25A84F15" w:rsidR="002C1D86" w:rsidRPr="005E7560" w:rsidRDefault="00D217EB" w:rsidP="00D2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dolazi ponekad</w:t>
            </w:r>
            <w:r w:rsidR="006C549E" w:rsidRPr="005E7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ne poštuje rokove, obično ne ispravlja pogreške</w:t>
            </w:r>
            <w:r w:rsidR="007405B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46DE957B" w14:textId="57AD51A7" w:rsidR="002C1D86" w:rsidRPr="005E7560" w:rsidRDefault="00D217EB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uglavnom ne dolazi na konzultacije, a kada dođe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nije pripremljen, nisu popravljene pogreške p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>rema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uput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="003A7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>ogovor ne poštuje u potpunosti.</w:t>
            </w:r>
          </w:p>
        </w:tc>
        <w:tc>
          <w:tcPr>
            <w:tcW w:w="1869" w:type="dxa"/>
          </w:tcPr>
          <w:p w14:paraId="64196AB8" w14:textId="3D6AAF1E" w:rsidR="002C1D86" w:rsidRPr="005E7560" w:rsidRDefault="007B371E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uopće ne dolazi na dogovorene konzultacije, ne poštuje rokove. Vrlo je neodgovoran.</w:t>
            </w:r>
          </w:p>
        </w:tc>
      </w:tr>
      <w:tr w:rsidR="00993D6B" w:rsidRPr="005E7560" w14:paraId="5B868AF0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54BDD0C6" w14:textId="293ADD2D" w:rsidR="00127CE8" w:rsidRPr="005E7560" w:rsidRDefault="007A643A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Istraživanje pojmova ključnih za pisanje</w:t>
            </w:r>
            <w:r w:rsidR="00A35FD6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završnog rada</w:t>
            </w: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14:paraId="10FF1FBD" w14:textId="28375368" w:rsidR="00127CE8" w:rsidRPr="005E7560" w:rsidRDefault="00CE19CE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istraživanju </w:t>
            </w:r>
            <w:r w:rsidR="00CD1491"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pronalazi i bilježi informacije iz više izvora</w:t>
            </w:r>
            <w:r w:rsidR="00DD5644" w:rsidRPr="003A7E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E2B" w:rsidRPr="003A7E2B">
              <w:rPr>
                <w:rFonts w:ascii="Times New Roman" w:hAnsi="Times New Roman" w:cs="Times New Roman"/>
                <w:sz w:val="24"/>
                <w:szCs w:val="24"/>
              </w:rPr>
              <w:t xml:space="preserve">uočava </w:t>
            </w:r>
            <w:r w:rsidRPr="003A7E2B">
              <w:rPr>
                <w:rFonts w:ascii="Times New Roman" w:hAnsi="Times New Roman" w:cs="Times New Roman"/>
                <w:sz w:val="24"/>
                <w:szCs w:val="24"/>
              </w:rPr>
              <w:t>važne</w:t>
            </w:r>
            <w:r w:rsidR="00DD5644" w:rsidRPr="003A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8B06FB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točn</w:t>
            </w:r>
            <w:r w:rsidR="001D2BC3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navod</w:t>
            </w:r>
            <w:r w:rsidR="001D2BC3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Uvijek bilježi ime autora </w:t>
            </w:r>
            <w:r w:rsidR="00FC1262">
              <w:rPr>
                <w:rFonts w:ascii="Times New Roman" w:hAnsi="Times New Roman" w:cs="Times New Roman"/>
                <w:sz w:val="24"/>
                <w:szCs w:val="24"/>
              </w:rPr>
              <w:t xml:space="preserve">kojega navodi 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 sve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bitne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poveznice. </w:t>
            </w:r>
            <w:r w:rsidR="00D46EE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>straž</w:t>
            </w:r>
            <w:r w:rsidR="00D46EE1" w:rsidRPr="005E7560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literatur</w:t>
            </w:r>
            <w:r w:rsidR="00D46EE1" w:rsidRPr="005E7560">
              <w:rPr>
                <w:rFonts w:ascii="Times New Roman" w:hAnsi="Times New Roman" w:cs="Times New Roman"/>
                <w:sz w:val="24"/>
                <w:szCs w:val="24"/>
              </w:rPr>
              <w:t>u,</w:t>
            </w:r>
            <w:r w:rsidR="00FD71F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pravilno 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>obilježava navode koje ć</w:t>
            </w:r>
            <w:r w:rsidR="00CB2B85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koristiti u </w:t>
            </w:r>
            <w:r w:rsidR="00253835" w:rsidRPr="005E7560">
              <w:rPr>
                <w:rFonts w:ascii="Times New Roman" w:hAnsi="Times New Roman" w:cs="Times New Roman"/>
                <w:sz w:val="24"/>
                <w:szCs w:val="24"/>
              </w:rPr>
              <w:t>završnom</w:t>
            </w:r>
            <w:r w:rsidR="00DD564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radu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7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Istraživanje završava</w:t>
            </w:r>
            <w:r w:rsidR="003C4B5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7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prije zadanog roka, ima </w:t>
            </w:r>
            <w:r w:rsidR="002B197E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vremena za dodatnu provjeru.</w:t>
            </w:r>
          </w:p>
        </w:tc>
        <w:tc>
          <w:tcPr>
            <w:tcW w:w="2693" w:type="dxa"/>
          </w:tcPr>
          <w:p w14:paraId="67CE1AD3" w14:textId="6786912E" w:rsidR="00127CE8" w:rsidRPr="005E7560" w:rsidRDefault="00A70D1D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1112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istraživanju </w:t>
            </w:r>
            <w:r w:rsidR="00CD1491"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pronalazi informacije iz više izvora, ali ne bilježi uvijek sve informacije </w:t>
            </w:r>
            <w:r w:rsidR="00B1015A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izvore. Ponekad ne </w:t>
            </w:r>
            <w:r w:rsidR="00DB497A" w:rsidRPr="005E7560">
              <w:rPr>
                <w:rFonts w:ascii="Times New Roman" w:hAnsi="Times New Roman" w:cs="Times New Roman"/>
                <w:sz w:val="24"/>
                <w:szCs w:val="24"/>
              </w:rPr>
              <w:t>navodi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ime autora i 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>važne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poveznice. </w:t>
            </w:r>
            <w:r w:rsidR="00FD71FC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straž</w:t>
            </w:r>
            <w:r w:rsidR="00FD71F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r w:rsidR="00E65CFF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povremeno piše bilješke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oslanja se na prisjećanje pročitanoga.</w:t>
            </w:r>
          </w:p>
          <w:p w14:paraId="2671470A" w14:textId="15B03CAD" w:rsidR="0022430A" w:rsidRPr="005E7560" w:rsidRDefault="0022430A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Istraživanje završava u zadanom roku, </w:t>
            </w:r>
            <w:r w:rsidR="00CE6BC1" w:rsidRPr="005E7560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vremena za dodatnu provjeru.</w:t>
            </w:r>
          </w:p>
        </w:tc>
        <w:tc>
          <w:tcPr>
            <w:tcW w:w="1985" w:type="dxa"/>
            <w:tcBorders>
              <w:bottom w:val="nil"/>
            </w:tcBorders>
          </w:tcPr>
          <w:p w14:paraId="197C1D65" w14:textId="2E9399BC" w:rsidR="00127CE8" w:rsidRPr="005E7560" w:rsidRDefault="00BE4668" w:rsidP="008E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92694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istraživanju </w:t>
            </w:r>
            <w:r w:rsidR="00CD1491"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9C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>oslanja</w:t>
            </w:r>
            <w:r w:rsidR="00D9560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>na prve pronađene informacije iz jednog izvora, bilježi</w:t>
            </w:r>
            <w:r w:rsidR="00781E3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izvor. Ne bilježi ime autora, </w:t>
            </w:r>
            <w:r w:rsidR="007E6748" w:rsidRPr="005E7560">
              <w:rPr>
                <w:rFonts w:ascii="Times New Roman" w:hAnsi="Times New Roman" w:cs="Times New Roman"/>
                <w:sz w:val="24"/>
                <w:szCs w:val="24"/>
              </w:rPr>
              <w:t>prilaže</w:t>
            </w:r>
            <w:r w:rsidR="003B5A4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poveznicu prvog pronađenog izvora. Ne istražuje tiskanu literaturu.</w:t>
            </w:r>
          </w:p>
          <w:p w14:paraId="62BF1902" w14:textId="46945D7C" w:rsidR="004D4A0D" w:rsidRPr="005E7560" w:rsidRDefault="004D4A0D" w:rsidP="00CB4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50" w:type="dxa"/>
          </w:tcPr>
          <w:p w14:paraId="17AF5E21" w14:textId="298AABFC" w:rsidR="008561E4" w:rsidRPr="005E7560" w:rsidRDefault="00BE4668" w:rsidP="0085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 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>istraživanju</w:t>
            </w:r>
            <w:r w:rsidR="008E0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491"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oslanja na prve pronađene informacije iz jednog izvora, </w:t>
            </w:r>
            <w:r w:rsidR="007156D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>bilježi informacije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D7" w:rsidRPr="005E7560">
              <w:rPr>
                <w:rFonts w:ascii="Times New Roman" w:hAnsi="Times New Roman" w:cs="Times New Roman"/>
                <w:sz w:val="24"/>
                <w:szCs w:val="24"/>
              </w:rPr>
              <w:t>ne navodi</w:t>
            </w:r>
            <w:r w:rsidR="007F0D8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toč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izvor. Ne bilježi ime autora, </w:t>
            </w:r>
            <w:r w:rsidR="00212B68" w:rsidRPr="005E7560">
              <w:rPr>
                <w:rFonts w:ascii="Times New Roman" w:hAnsi="Times New Roman" w:cs="Times New Roman"/>
                <w:sz w:val="24"/>
                <w:szCs w:val="24"/>
              </w:rPr>
              <w:t>prilaže</w:t>
            </w:r>
            <w:r w:rsidR="008561E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poveznicu  prvog pronađenog izvora. Ne istražuje tiskanu literaturu.  </w:t>
            </w:r>
          </w:p>
          <w:p w14:paraId="582F3B6A" w14:textId="0B0D8933" w:rsidR="00127CE8" w:rsidRPr="005E7560" w:rsidRDefault="008561E4" w:rsidP="008561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r w:rsidR="007B335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razrađen koncept</w:t>
            </w:r>
            <w:r w:rsidR="00D656D4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60EBF716" w14:textId="2A47EC36" w:rsidR="00127CE8" w:rsidRPr="005E7560" w:rsidRDefault="008561E4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nije</w:t>
            </w:r>
            <w:r w:rsidR="00DB50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proveo istraživanje</w:t>
            </w:r>
            <w:r w:rsidR="00FD3B8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podataka i činjenica za potrebe završnog rada</w:t>
            </w:r>
            <w:r w:rsidR="0050241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442DB7" w14:textId="77777777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BB20C" w14:textId="77777777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297D9" w14:textId="77777777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486B1A" w14:textId="77777777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EAAD7" w14:textId="77777777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073B9C" w14:textId="6D41AF4A" w:rsidR="00153A11" w:rsidRPr="005E7560" w:rsidRDefault="00153A1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D6B" w:rsidRPr="005E7560" w14:paraId="2AD28C7E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7416536A" w14:textId="070B7DA4" w:rsidR="00127CE8" w:rsidRPr="005E7560" w:rsidRDefault="001A07F0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Provjera razrađenost</w:t>
            </w:r>
            <w:r w:rsidR="00415542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ideje (koncept)</w:t>
            </w:r>
          </w:p>
        </w:tc>
        <w:tc>
          <w:tcPr>
            <w:tcW w:w="2551" w:type="dxa"/>
          </w:tcPr>
          <w:p w14:paraId="178AFA81" w14:textId="381A4501" w:rsidR="00127CE8" w:rsidRPr="005E7560" w:rsidRDefault="003A1FE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83E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završnog rada izra</w:t>
            </w:r>
            <w:r w:rsidR="001C3361" w:rsidRPr="005E7560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dogovoru s mentorom. Mentor je u cijelosti prihvatio ideju iz</w:t>
            </w:r>
            <w:r w:rsidR="004278C7" w:rsidRPr="005E7560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rada. </w:t>
            </w:r>
            <w:r w:rsidR="00261739" w:rsidRPr="005E7560">
              <w:rPr>
                <w:rFonts w:ascii="Times New Roman" w:hAnsi="Times New Roman" w:cs="Times New Roman"/>
                <w:sz w:val="24"/>
                <w:szCs w:val="24"/>
              </w:rPr>
              <w:t>Učenik s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amostalno 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određuje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r w:rsidR="00D74185" w:rsidRPr="005E756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261739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sv</w:t>
            </w:r>
            <w:r w:rsidR="00261739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dijelov</w:t>
            </w:r>
            <w:r w:rsidR="003F091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pisanog rada te pristup</w:t>
            </w:r>
            <w:r w:rsidR="003F0919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7A0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obradi zadane teme. 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>Skica je izrađena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7B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zadano</w:t>
            </w:r>
            <w:r w:rsidR="00A807B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A807B9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dogovoru s mentorom.</w:t>
            </w:r>
          </w:p>
        </w:tc>
        <w:tc>
          <w:tcPr>
            <w:tcW w:w="2693" w:type="dxa"/>
          </w:tcPr>
          <w:p w14:paraId="49B8D70B" w14:textId="1F848BAF" w:rsidR="00127CE8" w:rsidRPr="005E7560" w:rsidRDefault="001F170E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2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završnog rada </w:t>
            </w:r>
            <w:r w:rsidR="00EC5E8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izra</w:t>
            </w:r>
            <w:r w:rsidR="00EC5E82" w:rsidRPr="005E7560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dogovoru s mentorom. Mentor je, uz poneku sugestiju, prihvatio ideju izvedbe rada.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>Određeni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91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cil</w:t>
            </w:r>
            <w:r w:rsidR="003A11C9" w:rsidRPr="005E7560">
              <w:rPr>
                <w:rFonts w:ascii="Times New Roman" w:hAnsi="Times New Roman" w:cs="Times New Roman"/>
                <w:sz w:val="24"/>
                <w:szCs w:val="24"/>
              </w:rPr>
              <w:t>jev</w:t>
            </w:r>
            <w:r w:rsidR="004615C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1C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i sv</w:t>
            </w:r>
            <w:r w:rsidR="004615C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dijelov</w:t>
            </w:r>
            <w:r w:rsidR="004615C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pisanog rada uz poneku </w:t>
            </w:r>
            <w:r w:rsidR="00ED5E71">
              <w:rPr>
                <w:rFonts w:ascii="Times New Roman" w:hAnsi="Times New Roman" w:cs="Times New Roman"/>
                <w:sz w:val="24"/>
                <w:szCs w:val="24"/>
              </w:rPr>
              <w:t xml:space="preserve">mentorovu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sugestij</w:t>
            </w:r>
            <w:r w:rsidR="00ED5E71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je izrađen u zadanom roku </w:t>
            </w:r>
            <w:r w:rsidR="008E05B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 dogovoru s mentorom.</w:t>
            </w:r>
          </w:p>
        </w:tc>
        <w:tc>
          <w:tcPr>
            <w:tcW w:w="1985" w:type="dxa"/>
            <w:tcBorders>
              <w:top w:val="nil"/>
            </w:tcBorders>
          </w:tcPr>
          <w:p w14:paraId="3B6689B7" w14:textId="4155A51F" w:rsidR="00DA2579" w:rsidRPr="005E7560" w:rsidRDefault="00BE4668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Skica</w:t>
            </w:r>
            <w:r w:rsidR="0030212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završnog rada izra</w:t>
            </w:r>
            <w:r w:rsidR="00D01421" w:rsidRPr="005E7560">
              <w:rPr>
                <w:rFonts w:ascii="Times New Roman" w:hAnsi="Times New Roman" w:cs="Times New Roman"/>
                <w:sz w:val="24"/>
                <w:szCs w:val="24"/>
              </w:rPr>
              <w:t>đen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>a je</w:t>
            </w:r>
            <w:r w:rsidR="0030212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dogovoru s mentorom,</w:t>
            </w:r>
          </w:p>
          <w:p w14:paraId="531E92F8" w14:textId="4FA78BAC" w:rsidR="00127CE8" w:rsidRPr="005E7560" w:rsidRDefault="0030212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20E" w:rsidRPr="005E756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DA2579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620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učenik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D01421" w:rsidRPr="005E756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razra</w:t>
            </w:r>
            <w:r w:rsidR="00414FDC" w:rsidRPr="005E7560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ideju te </w:t>
            </w:r>
            <w:r w:rsidR="00D0142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uglavnom slijedio </w:t>
            </w:r>
            <w:r w:rsidR="00ED5E71">
              <w:rPr>
                <w:rFonts w:ascii="Times New Roman" w:hAnsi="Times New Roman" w:cs="Times New Roman"/>
                <w:sz w:val="24"/>
                <w:szCs w:val="24"/>
              </w:rPr>
              <w:t xml:space="preserve">mentorove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sugestije o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skici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završnog rada.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Zadani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cilj i sv</w:t>
            </w:r>
            <w:r w:rsidR="006763F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dijelov</w:t>
            </w:r>
            <w:r w:rsidR="00753D4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pisanog rada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napisani su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 xml:space="preserve">mentorove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sugestije.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je izrađen u </w:t>
            </w:r>
            <w:r w:rsidR="00A807B9" w:rsidRPr="005E7560">
              <w:rPr>
                <w:rFonts w:ascii="Times New Roman" w:hAnsi="Times New Roman" w:cs="Times New Roman"/>
                <w:sz w:val="24"/>
                <w:szCs w:val="24"/>
              </w:rPr>
              <w:t>zadanom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roku, u dogovoru s mentorom.</w:t>
            </w:r>
          </w:p>
        </w:tc>
        <w:tc>
          <w:tcPr>
            <w:tcW w:w="2950" w:type="dxa"/>
          </w:tcPr>
          <w:p w14:paraId="47C06C56" w14:textId="65C276F5" w:rsidR="00127CE8" w:rsidRPr="005E7560" w:rsidRDefault="00777131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je s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>kic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466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3E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završnog rada izradio </w:t>
            </w:r>
            <w:r w:rsidR="006763FE">
              <w:rPr>
                <w:rFonts w:ascii="Times New Roman" w:hAnsi="Times New Roman" w:cs="Times New Roman"/>
                <w:sz w:val="24"/>
                <w:szCs w:val="24"/>
              </w:rPr>
              <w:t xml:space="preserve">isključivo </w:t>
            </w:r>
            <w:r w:rsidR="001B33E5" w:rsidRPr="005E7560">
              <w:rPr>
                <w:rFonts w:ascii="Times New Roman" w:hAnsi="Times New Roman" w:cs="Times New Roman"/>
                <w:sz w:val="24"/>
                <w:szCs w:val="24"/>
              </w:rPr>
              <w:t>u dogovoru s mentorom, ni</w:t>
            </w:r>
            <w:r w:rsidR="00645D0E" w:rsidRPr="005E756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1B33E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imao razrađenu ideju te </w:t>
            </w:r>
            <w:r w:rsidR="00645D0E" w:rsidRPr="005E756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1B33E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isključivo</w:t>
            </w:r>
            <w:r w:rsidR="006763FE">
              <w:rPr>
                <w:rFonts w:ascii="Times New Roman" w:hAnsi="Times New Roman" w:cs="Times New Roman"/>
                <w:sz w:val="24"/>
                <w:szCs w:val="24"/>
              </w:rPr>
              <w:t xml:space="preserve"> slijedio 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 xml:space="preserve">mentorove </w:t>
            </w:r>
            <w:r w:rsidR="001B33E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sugestije o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skici.</w:t>
            </w:r>
          </w:p>
          <w:p w14:paraId="56F902FE" w14:textId="0C3A3384" w:rsidR="00267A70" w:rsidRPr="005E7560" w:rsidRDefault="0077713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Skica je izrađena </w:t>
            </w:r>
            <w:r w:rsidR="00267A70" w:rsidRPr="005E7560">
              <w:rPr>
                <w:rFonts w:ascii="Times New Roman" w:hAnsi="Times New Roman" w:cs="Times New Roman"/>
                <w:sz w:val="24"/>
                <w:szCs w:val="24"/>
              </w:rPr>
              <w:t>u zadanom roku, u dogovoru s mentorom</w:t>
            </w:r>
            <w:r w:rsidR="00DA2579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9F4AE61" w14:textId="63BE331D" w:rsidR="00127CE8" w:rsidRPr="005E7560" w:rsidRDefault="00267A70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konzultirao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om 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 načinu </w:t>
            </w:r>
            <w:r w:rsidR="004278C7" w:rsidRPr="005E7560">
              <w:rPr>
                <w:rFonts w:ascii="Times New Roman" w:hAnsi="Times New Roman" w:cs="Times New Roman"/>
                <w:sz w:val="24"/>
                <w:szCs w:val="24"/>
              </w:rPr>
              <w:t>izrade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odabrane teme.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Učenik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izradio </w:t>
            </w:r>
            <w:r w:rsidR="00777131" w:rsidRPr="005E7560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plan</w:t>
            </w:r>
            <w:r w:rsidR="00611B4B" w:rsidRPr="005E7560">
              <w:rPr>
                <w:rFonts w:ascii="Times New Roman" w:hAnsi="Times New Roman" w:cs="Times New Roman"/>
                <w:sz w:val="24"/>
                <w:szCs w:val="24"/>
              </w:rPr>
              <w:t>irani sadržaj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završnog </w:t>
            </w:r>
            <w:r w:rsidR="009D0552" w:rsidRPr="005E7560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  <w:tr w:rsidR="00993D6B" w:rsidRPr="005E7560" w14:paraId="4D6CA011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1E23000F" w14:textId="77777777" w:rsidR="005E7560" w:rsidRDefault="00EA7EC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Provjera  strukture</w:t>
            </w:r>
          </w:p>
          <w:p w14:paraId="562A6CF7" w14:textId="60B1C016" w:rsidR="00127CE8" w:rsidRPr="005E7560" w:rsidRDefault="00EA7EC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cjelovitosti pisanog rada</w:t>
            </w:r>
          </w:p>
        </w:tc>
        <w:tc>
          <w:tcPr>
            <w:tcW w:w="2551" w:type="dxa"/>
          </w:tcPr>
          <w:p w14:paraId="34A31BF8" w14:textId="4CE0F0B2" w:rsidR="00127CE8" w:rsidRPr="005E7560" w:rsidRDefault="00ED5E7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6E5E5F">
              <w:rPr>
                <w:rFonts w:ascii="Times New Roman" w:hAnsi="Times New Roman" w:cs="Times New Roman"/>
                <w:sz w:val="24"/>
                <w:szCs w:val="24"/>
              </w:rPr>
              <w:t xml:space="preserve">koristi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F6052" w:rsidRPr="005E7560">
              <w:rPr>
                <w:rFonts w:ascii="Times New Roman" w:hAnsi="Times New Roman" w:cs="Times New Roman"/>
                <w:sz w:val="24"/>
                <w:szCs w:val="24"/>
              </w:rPr>
              <w:t>stražene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informacije</w:t>
            </w:r>
            <w:r w:rsidR="0074492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>u pisanom radu</w:t>
            </w:r>
            <w:r w:rsidR="0052194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uvelike</w:t>
            </w:r>
            <w:r w:rsidR="002C4B15" w:rsidRPr="005E7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63FE" w:rsidRPr="006763FE">
              <w:rPr>
                <w:rFonts w:ascii="Times New Roman" w:hAnsi="Times New Roman" w:cs="Times New Roman"/>
                <w:sz w:val="24"/>
                <w:szCs w:val="24"/>
              </w:rPr>
              <w:t>pazeći</w:t>
            </w:r>
            <w:r w:rsidR="006763FE">
              <w:rPr>
                <w:rFonts w:ascii="Times New Roman" w:hAnsi="Times New Roman" w:cs="Times New Roman"/>
                <w:sz w:val="24"/>
                <w:szCs w:val="24"/>
              </w:rPr>
              <w:t xml:space="preserve"> na opseg 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>preuzetog teksta i informacija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Služeći se informacijama, </w:t>
            </w:r>
            <w:r w:rsidR="00AA1DB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>obvezno poštuje</w:t>
            </w:r>
            <w:r w:rsidR="00AA1DB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>autorska prava i primjenjuje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 jezične 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norme u navođenju izvora i imena autora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B1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074C392" w14:textId="5365F56F" w:rsidR="00127CE8" w:rsidRPr="005E7560" w:rsidRDefault="006F6052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Istražene 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informacije </w:t>
            </w:r>
            <w:r w:rsidR="001E7AB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>korist</w:t>
            </w:r>
            <w:r w:rsidR="001E7ABC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pisanom radu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 pazeći na opseg 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preuzetog teksta i informacija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="00B0707A" w:rsidRPr="005E7560">
              <w:rPr>
                <w:rFonts w:ascii="Times New Roman" w:hAnsi="Times New Roman" w:cs="Times New Roman"/>
                <w:sz w:val="24"/>
                <w:szCs w:val="24"/>
              </w:rPr>
              <w:t>potreb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 xml:space="preserve">ljavajući 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poštuje autorska prava i primjenjuje 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jezične 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norme u navođenju izvora i autora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86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A7FA702" w14:textId="032FC9CB" w:rsidR="005B3DF6" w:rsidRPr="005E7560" w:rsidRDefault="00B53757" w:rsidP="003201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6F605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stražene 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informacije </w:t>
            </w:r>
            <w:r w:rsidR="008A153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t>koristi u pisanom radu</w:t>
            </w:r>
            <w:r w:rsidR="00E82BDB" w:rsidRPr="005E7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ali ne pazi na količinu 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t>preuzetog teksta i informacija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 xml:space="preserve">Učenik ne bilježi 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uvijek izvore i </w:t>
            </w:r>
            <w:r w:rsidR="00A06AE7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imena autora</w:t>
            </w:r>
            <w:r w:rsidR="00DE721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168">
              <w:rPr>
                <w:rFonts w:ascii="Times New Roman" w:hAnsi="Times New Roman" w:cs="Times New Roman"/>
                <w:sz w:val="24"/>
                <w:szCs w:val="24"/>
              </w:rPr>
              <w:t>u navodima.</w:t>
            </w:r>
          </w:p>
        </w:tc>
        <w:tc>
          <w:tcPr>
            <w:tcW w:w="2950" w:type="dxa"/>
          </w:tcPr>
          <w:p w14:paraId="1E36D204" w14:textId="0ED51A3D" w:rsidR="00127CE8" w:rsidRPr="005E7560" w:rsidRDefault="00870A27" w:rsidP="00E81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50D50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 xml:space="preserve">Dostupne </w:t>
            </w:r>
            <w:r w:rsidR="004C0E27" w:rsidRPr="005E7560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koristi u pisanom radu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>, ali v</w:t>
            </w:r>
            <w:r w:rsidR="001F5023" w:rsidRPr="005E7560">
              <w:rPr>
                <w:rFonts w:ascii="Times New Roman" w:hAnsi="Times New Roman" w:cs="Times New Roman"/>
                <w:sz w:val="24"/>
                <w:szCs w:val="24"/>
              </w:rPr>
              <w:t>ećinom</w:t>
            </w:r>
            <w:r w:rsidR="00D17883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 xml:space="preserve">pazi na opseg preuzetog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teksta i informacija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 xml:space="preserve">Navodeći ili interpretirajući tekstove, </w:t>
            </w:r>
            <w:r w:rsidR="00E95EF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obično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ne navodi izvore i imena autora</w:t>
            </w:r>
            <w:r w:rsidR="00E81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</w:tcPr>
          <w:p w14:paraId="3823B893" w14:textId="7CEC1FFB" w:rsidR="00127CE8" w:rsidRPr="005E7560" w:rsidRDefault="00504743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11E5" w:rsidRPr="005E7560">
              <w:rPr>
                <w:rFonts w:ascii="Times New Roman" w:hAnsi="Times New Roman" w:cs="Times New Roman"/>
                <w:sz w:val="24"/>
                <w:szCs w:val="24"/>
              </w:rPr>
              <w:t>čenik je</w:t>
            </w:r>
            <w:r w:rsidR="002F7EE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većim dijelom prepisao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završni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="002F7EE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11E5" w:rsidRPr="005E7560">
              <w:rPr>
                <w:rFonts w:ascii="Times New Roman" w:hAnsi="Times New Roman" w:cs="Times New Roman"/>
                <w:sz w:val="24"/>
                <w:szCs w:val="24"/>
              </w:rPr>
              <w:t>Učenik nije</w:t>
            </w:r>
            <w:r w:rsidR="002F7EE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završio pisani rad u </w:t>
            </w:r>
            <w:r w:rsidR="001C3D62" w:rsidRPr="005E7560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B334C2" w:rsidRPr="005E756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1C3D62" w:rsidRPr="005E7560">
              <w:rPr>
                <w:rFonts w:ascii="Times New Roman" w:hAnsi="Times New Roman" w:cs="Times New Roman"/>
                <w:sz w:val="24"/>
                <w:szCs w:val="24"/>
              </w:rPr>
              <w:t>ranom</w:t>
            </w:r>
            <w:r w:rsidR="002F7EE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roku.</w:t>
            </w:r>
          </w:p>
        </w:tc>
      </w:tr>
      <w:tr w:rsidR="00993D6B" w:rsidRPr="005E7560" w14:paraId="41329307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1D4EC7BB" w14:textId="77777777" w:rsidR="005E7560" w:rsidRDefault="0097428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Oblikovanje  </w:t>
            </w:r>
          </w:p>
          <w:p w14:paraId="47F748A0" w14:textId="2A1907D9" w:rsidR="00DB509C" w:rsidRPr="005E7560" w:rsidRDefault="0097428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izgled pisan</w:t>
            </w:r>
            <w:r w:rsidR="000E370B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izrade</w:t>
            </w: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0432D8D" w14:textId="6C7EC93C" w:rsidR="00285B0F" w:rsidRPr="005E7560" w:rsidRDefault="000E370B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s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adržajno prati strukturu pisanog rada (</w:t>
            </w:r>
            <w:r w:rsidR="00EB7B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vod, </w:t>
            </w:r>
            <w:r w:rsidR="009E345F" w:rsidRPr="005E75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azrada, izvedb</w:t>
            </w:r>
            <w:r w:rsidR="00E10285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rada, </w:t>
            </w:r>
            <w:r w:rsidR="009E345F" w:rsidRPr="005E75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aključak). </w:t>
            </w:r>
          </w:p>
          <w:p w14:paraId="74A9F4B1" w14:textId="1C44CD2B" w:rsidR="00DB509C" w:rsidRPr="005E7560" w:rsidRDefault="00285B0F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u velikoj mjeri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D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pazi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na smislenost i cjelovitost rada </w:t>
            </w:r>
            <w:r w:rsidR="00EB7B6B">
              <w:rPr>
                <w:rFonts w:ascii="Times New Roman" w:hAnsi="Times New Roman" w:cs="Times New Roman"/>
                <w:sz w:val="24"/>
                <w:szCs w:val="24"/>
              </w:rPr>
              <w:t xml:space="preserve">i na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točnost podataka</w:t>
            </w:r>
            <w:r w:rsidR="00EB7B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Poštuje upute o oblikovanju teksta (font, pismovna veličina teksta, prored, oblikovanje odlomaka, veličina naslova i podnaslova, potpis ispod slika). </w:t>
            </w:r>
            <w:r w:rsidR="00706FC2" w:rsidRPr="005E75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avo</w:t>
            </w:r>
            <w:r w:rsidR="00706FC2" w:rsidRPr="005E756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F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sve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7566F6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objašnjenj</w:t>
            </w:r>
            <w:r w:rsidR="000566BF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. U</w:t>
            </w:r>
            <w:r w:rsidR="009F1B1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vodu  </w:t>
            </w:r>
            <w:r w:rsidR="00EC3B19" w:rsidRPr="005E7560">
              <w:rPr>
                <w:rFonts w:ascii="Times New Roman" w:hAnsi="Times New Roman" w:cs="Times New Roman"/>
                <w:sz w:val="24"/>
                <w:szCs w:val="24"/>
              </w:rPr>
              <w:t>detaljno</w:t>
            </w:r>
            <w:r w:rsidR="004042A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sadržajno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>obja</w:t>
            </w:r>
            <w:r w:rsidR="007566F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šnjava </w:t>
            </w:r>
            <w:r w:rsidR="00D043D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motivaciju </w:t>
            </w:r>
            <w:r w:rsidR="00EB7B6B">
              <w:rPr>
                <w:rFonts w:ascii="Times New Roman" w:hAnsi="Times New Roman" w:cs="Times New Roman"/>
                <w:sz w:val="24"/>
                <w:szCs w:val="24"/>
              </w:rPr>
              <w:t>odabira teme.</w:t>
            </w:r>
          </w:p>
        </w:tc>
        <w:tc>
          <w:tcPr>
            <w:tcW w:w="2693" w:type="dxa"/>
          </w:tcPr>
          <w:p w14:paraId="371D30F3" w14:textId="3DFA9CD7" w:rsidR="00DB509C" w:rsidRPr="005E7560" w:rsidRDefault="00E10285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BE7087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nik </w:t>
            </w:r>
            <w:r w:rsidR="00BE7087" w:rsidRPr="005E75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>adržajno p</w:t>
            </w:r>
            <w:r w:rsidR="00BE7087" w:rsidRPr="005E75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>ati strukturu pisanog rada (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vod, </w:t>
            </w:r>
            <w:r w:rsidR="008F26FB" w:rsidRPr="005E75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azrada, </w:t>
            </w:r>
            <w:r w:rsidR="008F26FB" w:rsidRPr="005E75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pis izvedbe rada, </w:t>
            </w:r>
            <w:r w:rsidR="008F26FB" w:rsidRPr="005E75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aključak).  </w:t>
            </w:r>
            <w:r w:rsidR="00B64469" w:rsidRPr="005E7560">
              <w:rPr>
                <w:rFonts w:ascii="Times New Roman" w:hAnsi="Times New Roman" w:cs="Times New Roman"/>
                <w:sz w:val="24"/>
                <w:szCs w:val="24"/>
              </w:rPr>
              <w:t>Poštuje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uput</w:t>
            </w:r>
            <w:r w:rsidR="00B64469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o oblikovanju teksta (font, pismovna veličina teksta, prored, oblikovanje odlomaka, veličina naslova i podnaslova, potpis ispod slika). </w:t>
            </w:r>
            <w:r w:rsidR="005A68A8" w:rsidRPr="005E75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>avo</w:t>
            </w:r>
            <w:r w:rsidR="005A68A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5A68A8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objašnjenje. </w:t>
            </w:r>
            <w:r w:rsidR="00E86FB9" w:rsidRPr="005E7560">
              <w:rPr>
                <w:rFonts w:ascii="Times New Roman" w:hAnsi="Times New Roman" w:cs="Times New Roman"/>
                <w:sz w:val="24"/>
                <w:szCs w:val="24"/>
              </w:rPr>
              <w:t>U u</w:t>
            </w:r>
            <w:r w:rsidR="00D647AB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vodu </w:t>
            </w:r>
            <w:r w:rsidR="00E86FB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objašnjava svoju motivaciju 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 xml:space="preserve">odabira teme. </w:t>
            </w:r>
          </w:p>
        </w:tc>
        <w:tc>
          <w:tcPr>
            <w:tcW w:w="1985" w:type="dxa"/>
          </w:tcPr>
          <w:p w14:paraId="75EB9D7C" w14:textId="180E742C" w:rsidR="00DB509C" w:rsidRPr="005E7560" w:rsidRDefault="00EC3B19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i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>ma poteškoće sa sadržajnim oblikovanjem teksta, potrebna m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je dodatna pomoć i vrijeme. 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o</w:t>
            </w:r>
            <w:r w:rsidR="00BD05F9" w:rsidRPr="005E7560">
              <w:rPr>
                <w:rFonts w:ascii="Times New Roman" w:hAnsi="Times New Roman" w:cs="Times New Roman"/>
                <w:sz w:val="24"/>
                <w:szCs w:val="24"/>
              </w:rPr>
              <w:t>bično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5F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koristi upute o oblikovanju teksta. </w:t>
            </w:r>
            <w:r w:rsidR="00C14E6A" w:rsidRPr="005E756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navo</w:t>
            </w:r>
            <w:r w:rsidR="00C14E6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  <w:r w:rsidR="00C14E6A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504743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>bjašnj</w:t>
            </w:r>
            <w:r w:rsidR="006E5E5F">
              <w:rPr>
                <w:rFonts w:ascii="Times New Roman" w:hAnsi="Times New Roman" w:cs="Times New Roman"/>
                <w:sz w:val="24"/>
                <w:szCs w:val="24"/>
              </w:rPr>
              <w:t>ava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r w:rsidR="00A34202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vodu </w:t>
            </w:r>
            <w:r w:rsidR="00A34202" w:rsidRPr="005E7560">
              <w:rPr>
                <w:rFonts w:ascii="Times New Roman" w:hAnsi="Times New Roman" w:cs="Times New Roman"/>
                <w:sz w:val="24"/>
                <w:szCs w:val="24"/>
              </w:rPr>
              <w:t>navodi nekoliko</w:t>
            </w:r>
            <w:r w:rsidR="00BA26AF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općih rečenica o temi.  </w:t>
            </w:r>
          </w:p>
        </w:tc>
        <w:tc>
          <w:tcPr>
            <w:tcW w:w="2950" w:type="dxa"/>
          </w:tcPr>
          <w:p w14:paraId="6B059BA0" w14:textId="77B37ECE" w:rsidR="00DB509C" w:rsidRPr="005E7560" w:rsidRDefault="00285076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i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6F315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E9F" w:rsidRPr="005E7560">
              <w:rPr>
                <w:rFonts w:ascii="Times New Roman" w:hAnsi="Times New Roman" w:cs="Times New Roman"/>
                <w:sz w:val="24"/>
                <w:szCs w:val="24"/>
              </w:rPr>
              <w:t>velike</w:t>
            </w:r>
            <w:r w:rsidR="006F315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>poteškoće sa sadržajnim oblikovanjem teksta, potrebna m</w:t>
            </w:r>
            <w:r w:rsidR="006F3159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je dodatna pomoć i </w:t>
            </w:r>
            <w:r w:rsidR="006F315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dodatno 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>vrijeme.  Ne koristi</w:t>
            </w:r>
            <w:r w:rsidR="004F220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>upute o oblikovanju teksta. Ne navo</w:t>
            </w:r>
            <w:r w:rsidR="008C4CA3" w:rsidRPr="005E756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izvor</w:t>
            </w:r>
            <w:r w:rsidR="008C4CA3" w:rsidRPr="005E75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objašnjenj</w:t>
            </w:r>
            <w:r w:rsidR="008C4CA3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 U </w:t>
            </w:r>
            <w:r w:rsidR="00524148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>vod</w:t>
            </w:r>
            <w:r w:rsidR="0052414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 nema 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 xml:space="preserve">obrazloženu </w:t>
            </w:r>
            <w:r w:rsidR="00524148" w:rsidRPr="005E7560">
              <w:rPr>
                <w:rFonts w:ascii="Times New Roman" w:hAnsi="Times New Roman" w:cs="Times New Roman"/>
                <w:sz w:val="24"/>
                <w:szCs w:val="24"/>
              </w:rPr>
              <w:t>motivacij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>u odabira teme.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 Sadržaj ni</w:t>
            </w:r>
            <w:r w:rsidR="00524148" w:rsidRPr="005E756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9E5F5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izradio.</w:t>
            </w:r>
          </w:p>
        </w:tc>
        <w:tc>
          <w:tcPr>
            <w:tcW w:w="1869" w:type="dxa"/>
          </w:tcPr>
          <w:p w14:paraId="42B9B82A" w14:textId="011AE7F5" w:rsidR="006428DF" w:rsidRDefault="006428DF" w:rsidP="006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je većim dijelom prepisao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završni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rad. </w:t>
            </w:r>
          </w:p>
          <w:p w14:paraId="51303373" w14:textId="2FFAC73A" w:rsidR="00DB509C" w:rsidRPr="005E7560" w:rsidRDefault="00276761" w:rsidP="006428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nije </w:t>
            </w:r>
            <w:r w:rsidR="00CC16CF" w:rsidRPr="005E7560">
              <w:rPr>
                <w:rFonts w:ascii="Times New Roman" w:hAnsi="Times New Roman" w:cs="Times New Roman"/>
                <w:sz w:val="24"/>
                <w:szCs w:val="24"/>
              </w:rPr>
              <w:t>izradio pisani dio završnog rada</w:t>
            </w:r>
            <w:r w:rsidR="0064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D6B" w:rsidRPr="005E7560" w14:paraId="2A7731C2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6188FB95" w14:textId="0B8FE7FE" w:rsidR="00122394" w:rsidRPr="005E7560" w:rsidRDefault="0092644F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Uporaba hrvatskoga jezika </w:t>
            </w:r>
          </w:p>
        </w:tc>
        <w:tc>
          <w:tcPr>
            <w:tcW w:w="2551" w:type="dxa"/>
          </w:tcPr>
          <w:p w14:paraId="5F286A74" w14:textId="38B69209" w:rsidR="00122394" w:rsidRPr="005E7560" w:rsidRDefault="000D7517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na visokoj razini poštuje </w:t>
            </w:r>
            <w:r w:rsidR="009715D8">
              <w:rPr>
                <w:rFonts w:ascii="Times New Roman" w:hAnsi="Times New Roman" w:cs="Times New Roman"/>
                <w:sz w:val="24"/>
                <w:szCs w:val="24"/>
              </w:rPr>
              <w:t xml:space="preserve">jezične norme hrvatskoga jezika (primjerice: </w:t>
            </w:r>
            <w:r w:rsidR="00E349F5">
              <w:rPr>
                <w:rFonts w:ascii="Times New Roman" w:hAnsi="Times New Roman" w:cs="Times New Roman"/>
                <w:sz w:val="24"/>
                <w:szCs w:val="24"/>
              </w:rPr>
              <w:t xml:space="preserve">završni </w:t>
            </w:r>
            <w:r w:rsidR="009715D8">
              <w:rPr>
                <w:rFonts w:ascii="Times New Roman" w:hAnsi="Times New Roman" w:cs="Times New Roman"/>
                <w:sz w:val="24"/>
                <w:szCs w:val="24"/>
              </w:rPr>
              <w:t xml:space="preserve">rad je smisleno oblikovan,  pravilno navodi izvore navedene ili prepričane u tekstu, pravilno navodi </w:t>
            </w:r>
            <w:r w:rsidR="0097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upotrijebljenu literaturu, točno ispisuje sadržaj, upotrebljava riječi koje pripadaju hrvatskomu </w:t>
            </w:r>
            <w:r w:rsidR="00E349F5">
              <w:rPr>
                <w:rFonts w:ascii="Times New Roman" w:hAnsi="Times New Roman" w:cs="Times New Roman"/>
                <w:sz w:val="24"/>
                <w:szCs w:val="24"/>
              </w:rPr>
              <w:t>jezičnom</w:t>
            </w:r>
            <w:r w:rsidR="00971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F5">
              <w:rPr>
                <w:rFonts w:ascii="Times New Roman" w:hAnsi="Times New Roman" w:cs="Times New Roman"/>
                <w:sz w:val="24"/>
                <w:szCs w:val="24"/>
              </w:rPr>
              <w:t>standardu</w:t>
            </w:r>
            <w:r w:rsidR="009715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F5">
              <w:rPr>
                <w:rFonts w:ascii="Times New Roman" w:hAnsi="Times New Roman" w:cs="Times New Roman"/>
                <w:sz w:val="24"/>
                <w:szCs w:val="24"/>
              </w:rPr>
              <w:t xml:space="preserve"> pridržava se pravopisnih pravila </w:t>
            </w:r>
            <w:r w:rsidR="006E5E5F">
              <w:rPr>
                <w:rFonts w:ascii="Times New Roman" w:hAnsi="Times New Roman" w:cs="Times New Roman"/>
                <w:sz w:val="24"/>
                <w:szCs w:val="24"/>
              </w:rPr>
              <w:t xml:space="preserve">općenito i </w:t>
            </w:r>
            <w:r w:rsidR="00E349F5">
              <w:rPr>
                <w:rFonts w:ascii="Times New Roman" w:hAnsi="Times New Roman" w:cs="Times New Roman"/>
                <w:sz w:val="24"/>
                <w:szCs w:val="24"/>
              </w:rPr>
              <w:t>u pisanju računalom i sl.)</w:t>
            </w:r>
            <w:r w:rsidR="006E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C88D07D" w14:textId="7C33200F" w:rsidR="00122394" w:rsidRPr="005E7560" w:rsidRDefault="00E349F5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poštuje jezične norme hrvatskoga jezika uz manja odstupanja. </w:t>
            </w:r>
          </w:p>
        </w:tc>
        <w:tc>
          <w:tcPr>
            <w:tcW w:w="1985" w:type="dxa"/>
          </w:tcPr>
          <w:p w14:paraId="17B317EA" w14:textId="1A179793" w:rsidR="00122394" w:rsidRPr="005E7560" w:rsidRDefault="00E349F5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slabije poštuje jezične norme hrvatskoga standardnog jezika, ima više različitih odstupanja</w:t>
            </w:r>
            <w:r w:rsidR="00B92F5A">
              <w:rPr>
                <w:rFonts w:ascii="Times New Roman" w:hAnsi="Times New Roman" w:cs="Times New Roman"/>
                <w:sz w:val="24"/>
                <w:szCs w:val="24"/>
              </w:rPr>
              <w:t xml:space="preserve"> od normi. </w:t>
            </w:r>
          </w:p>
        </w:tc>
        <w:tc>
          <w:tcPr>
            <w:tcW w:w="2950" w:type="dxa"/>
          </w:tcPr>
          <w:p w14:paraId="4CA930F1" w14:textId="64296440" w:rsidR="00122394" w:rsidRPr="005E7560" w:rsidRDefault="00E349F5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slabo poštuje jezične norme hrvatskoga standardnog jezika, ima puno </w:t>
            </w:r>
            <w:r w:rsidR="00B92F5A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odstupanja od normi. </w:t>
            </w:r>
          </w:p>
        </w:tc>
        <w:tc>
          <w:tcPr>
            <w:tcW w:w="1869" w:type="dxa"/>
          </w:tcPr>
          <w:p w14:paraId="11C76B97" w14:textId="0123B53B" w:rsidR="00122394" w:rsidRDefault="00E349F5" w:rsidP="0064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velikoj mjeri učenik ne poštuje jezične norme hrvatskoga jezika.  </w:t>
            </w:r>
          </w:p>
        </w:tc>
      </w:tr>
      <w:tr w:rsidR="00993D6B" w:rsidRPr="005E7560" w14:paraId="5BC17FB4" w14:textId="77777777" w:rsidTr="00E80B60">
        <w:tc>
          <w:tcPr>
            <w:tcW w:w="2264" w:type="dxa"/>
            <w:shd w:val="clear" w:color="auto" w:fill="F7CAAC" w:themeFill="accent2" w:themeFillTint="66"/>
          </w:tcPr>
          <w:p w14:paraId="220DA642" w14:textId="77777777" w:rsidR="00ED5E71" w:rsidRPr="0002383E" w:rsidRDefault="001D4827" w:rsidP="00F412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OBRANA ZAVRŠNOG</w:t>
            </w:r>
            <w:r w:rsidR="00ED5E71"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A</w:t>
            </w:r>
          </w:p>
          <w:p w14:paraId="10403A7E" w14:textId="153EB760" w:rsidR="00CB76BB" w:rsidRPr="00122394" w:rsidRDefault="001D4827" w:rsidP="00F412B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663300"/>
                <w:sz w:val="28"/>
                <w:szCs w:val="28"/>
              </w:rPr>
            </w:pPr>
            <w:r w:rsidRPr="0002383E"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RADA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B10A12F" w14:textId="2F268E38" w:rsidR="00CB76BB" w:rsidRPr="005E7560" w:rsidRDefault="00C45D77" w:rsidP="00E8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8043E66" w14:textId="53CAC948" w:rsidR="00CB76BB" w:rsidRPr="005E7560" w:rsidRDefault="00C45D77" w:rsidP="00E8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5DA9CFA" w14:textId="43FEA6C7" w:rsidR="00CB76BB" w:rsidRPr="005E7560" w:rsidRDefault="00C45D77" w:rsidP="00E8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950" w:type="dxa"/>
            <w:shd w:val="clear" w:color="auto" w:fill="F7CAAC" w:themeFill="accent2" w:themeFillTint="66"/>
          </w:tcPr>
          <w:p w14:paraId="5EC51F6D" w14:textId="7F521209" w:rsidR="00CB76BB" w:rsidRPr="005E7560" w:rsidRDefault="00C45D77" w:rsidP="00E8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</w:tc>
        <w:tc>
          <w:tcPr>
            <w:tcW w:w="1869" w:type="dxa"/>
            <w:shd w:val="clear" w:color="auto" w:fill="F7CAAC" w:themeFill="accent2" w:themeFillTint="66"/>
          </w:tcPr>
          <w:p w14:paraId="4B537522" w14:textId="0E580075" w:rsidR="00CB76BB" w:rsidRPr="005E7560" w:rsidRDefault="00C45D77" w:rsidP="00E80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NEDOVOLJAN</w:t>
            </w:r>
          </w:p>
        </w:tc>
      </w:tr>
      <w:tr w:rsidR="0037682C" w:rsidRPr="005E7560" w14:paraId="588A6277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4D8138AC" w14:textId="701A7141" w:rsidR="00C45D77" w:rsidRPr="005E7560" w:rsidRDefault="00C45D77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39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KRITERIJI</w:t>
            </w:r>
          </w:p>
        </w:tc>
        <w:tc>
          <w:tcPr>
            <w:tcW w:w="12048" w:type="dxa"/>
            <w:gridSpan w:val="5"/>
          </w:tcPr>
          <w:p w14:paraId="1052EE3D" w14:textId="77777777" w:rsidR="00C45D77" w:rsidRPr="005E7560" w:rsidRDefault="00C45D77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6B" w:rsidRPr="005E7560" w14:paraId="23A93B56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2F2AE5AE" w14:textId="77777777" w:rsidR="005E7560" w:rsidRDefault="00A632F6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Samostalnost</w:t>
            </w:r>
          </w:p>
          <w:p w14:paraId="0301FBF8" w14:textId="77777777" w:rsidR="007D34F1" w:rsidRDefault="00A632F6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odgovornost</w:t>
            </w:r>
          </w:p>
          <w:p w14:paraId="54DBBC19" w14:textId="3AFFD102" w:rsidR="00DB509C" w:rsidRPr="005E7560" w:rsidRDefault="00A632F6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radu </w:t>
            </w:r>
          </w:p>
        </w:tc>
        <w:tc>
          <w:tcPr>
            <w:tcW w:w="2551" w:type="dxa"/>
          </w:tcPr>
          <w:p w14:paraId="0CCBFDE0" w14:textId="2DBECDFD" w:rsidR="00DB509C" w:rsidRPr="005E7560" w:rsidRDefault="007F0990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A26018">
              <w:rPr>
                <w:rFonts w:ascii="Times New Roman" w:hAnsi="Times New Roman" w:cs="Times New Roman"/>
                <w:sz w:val="24"/>
                <w:szCs w:val="24"/>
              </w:rPr>
              <w:t xml:space="preserve">se veoma trudio i iznimno je motiviran za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uspješno dovršavanje </w:t>
            </w:r>
            <w:r w:rsidR="0020468A" w:rsidRPr="005E7560">
              <w:rPr>
                <w:rFonts w:ascii="Times New Roman" w:hAnsi="Times New Roman" w:cs="Times New Roman"/>
                <w:sz w:val="24"/>
                <w:szCs w:val="24"/>
              </w:rPr>
              <w:t>završnog rad</w:t>
            </w:r>
            <w:r w:rsidR="007C7CF9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8D73858" w14:textId="3648FABD" w:rsidR="00DB509C" w:rsidRPr="005E7560" w:rsidRDefault="007F0990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A26018">
              <w:rPr>
                <w:rFonts w:ascii="Times New Roman" w:hAnsi="Times New Roman" w:cs="Times New Roman"/>
                <w:sz w:val="24"/>
                <w:szCs w:val="24"/>
              </w:rPr>
              <w:t xml:space="preserve">se trudio kako bi uspješno dovršio završni rad. </w:t>
            </w:r>
          </w:p>
        </w:tc>
        <w:tc>
          <w:tcPr>
            <w:tcW w:w="1985" w:type="dxa"/>
          </w:tcPr>
          <w:p w14:paraId="439943C3" w14:textId="30E17143" w:rsidR="00DB509C" w:rsidRPr="005E7560" w:rsidRDefault="005A7322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se djelomice trudio i povremeno bio motiviran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 uspješno dovršavanje </w:t>
            </w:r>
            <w:r w:rsidR="007C7CF9" w:rsidRPr="005E7560">
              <w:rPr>
                <w:rFonts w:ascii="Times New Roman" w:hAnsi="Times New Roman" w:cs="Times New Roman"/>
                <w:sz w:val="24"/>
                <w:szCs w:val="24"/>
              </w:rPr>
              <w:t>završnog rada</w:t>
            </w:r>
            <w:r w:rsidR="002818E1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69C967BA" w14:textId="6AF6D489" w:rsidR="00DB509C" w:rsidRPr="005E7560" w:rsidRDefault="0055203B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se minimalno trudio i nije </w:t>
            </w:r>
            <w:r w:rsidR="00202201" w:rsidRPr="005E7560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7A0B9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D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dovoljno </w:t>
            </w:r>
            <w:r w:rsidR="007A0B9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motiviran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za uspješno dovršavanje završnog rada</w:t>
            </w:r>
            <w:r w:rsidR="002818E1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6E9D4D3E" w14:textId="43CD1B32" w:rsidR="00DB509C" w:rsidRPr="005E7560" w:rsidRDefault="005A7322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se nije dovoljno trudio da bi uspješno dovršio završni rad. </w:t>
            </w:r>
            <w:r w:rsidR="002818E1"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9D45C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je bio nemotiviran za izradu </w:t>
            </w:r>
            <w:r w:rsidR="0008214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cjelokupnog </w:t>
            </w:r>
            <w:r w:rsidR="009D45C9" w:rsidRPr="005E7560">
              <w:rPr>
                <w:rFonts w:ascii="Times New Roman" w:hAnsi="Times New Roman" w:cs="Times New Roman"/>
                <w:sz w:val="24"/>
                <w:szCs w:val="24"/>
              </w:rPr>
              <w:t>završnog rada.</w:t>
            </w:r>
            <w:r w:rsidR="002818E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93D6B" w:rsidRPr="005E7560" w14:paraId="422F1698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72ECD454" w14:textId="77777777" w:rsidR="007D34F1" w:rsidRDefault="007D34F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Učenikova </w:t>
            </w:r>
            <w:r w:rsidR="00A519F1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 </w:t>
            </w:r>
          </w:p>
          <w:p w14:paraId="7C20A559" w14:textId="77777777" w:rsidR="007D34F1" w:rsidRDefault="00A519F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doprinos</w:t>
            </w:r>
          </w:p>
          <w:p w14:paraId="07A9D2DC" w14:textId="77777777" w:rsidR="007D34F1" w:rsidRDefault="00A519F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realizaciji</w:t>
            </w:r>
          </w:p>
          <w:p w14:paraId="7F96992F" w14:textId="0B744C8F" w:rsidR="00DB509C" w:rsidRPr="005E7560" w:rsidRDefault="00A519F1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dovršavanju </w:t>
            </w:r>
          </w:p>
          <w:p w14:paraId="4DF23A6E" w14:textId="61735C2F" w:rsidR="00672969" w:rsidRPr="005E7560" w:rsidRDefault="003D049E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završnog rada</w:t>
            </w:r>
          </w:p>
        </w:tc>
        <w:tc>
          <w:tcPr>
            <w:tcW w:w="2551" w:type="dxa"/>
          </w:tcPr>
          <w:p w14:paraId="60B86FF7" w14:textId="2D444307" w:rsidR="00DB509C" w:rsidRPr="005E7560" w:rsidRDefault="006F43AB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>azina komunikacije, organizacij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>, racionalno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2105E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>korištenj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vremena predviđenog za realizaciju </w:t>
            </w:r>
            <w:r w:rsidR="003D049E" w:rsidRPr="005E7560">
              <w:rPr>
                <w:rFonts w:ascii="Times New Roman" w:hAnsi="Times New Roman" w:cs="Times New Roman"/>
                <w:sz w:val="24"/>
                <w:szCs w:val="24"/>
              </w:rPr>
              <w:t>završnog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izvrsna.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>Učenik je s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amoinicijativno i odgovorno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 xml:space="preserve">pridonio 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realizaciji </w:t>
            </w:r>
            <w:r w:rsidR="00FE261C" w:rsidRPr="005E7560">
              <w:rPr>
                <w:rFonts w:ascii="Times New Roman" w:hAnsi="Times New Roman" w:cs="Times New Roman"/>
                <w:sz w:val="24"/>
                <w:szCs w:val="24"/>
              </w:rPr>
              <w:t>završnog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E261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EAC470D" w14:textId="314DB8A1" w:rsidR="00DB509C" w:rsidRPr="005E7560" w:rsidRDefault="006F43AB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je dobro komunicirao i dobro organizirao vrijeme </w:t>
            </w:r>
            <w:r w:rsidR="00BC08C8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predviđeno za realizaciju </w:t>
            </w:r>
            <w:r w:rsidR="007A02AD" w:rsidRPr="005E7560">
              <w:rPr>
                <w:rFonts w:ascii="Times New Roman" w:hAnsi="Times New Roman" w:cs="Times New Roman"/>
                <w:sz w:val="24"/>
                <w:szCs w:val="24"/>
              </w:rPr>
              <w:t>završnog rada</w:t>
            </w:r>
            <w:r w:rsidR="00F8284C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2A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E8">
              <w:rPr>
                <w:rFonts w:ascii="Times New Roman" w:hAnsi="Times New Roman" w:cs="Times New Roman"/>
                <w:sz w:val="24"/>
                <w:szCs w:val="24"/>
              </w:rPr>
              <w:t>Učenik je odgovorno ostvario završni rad.</w:t>
            </w:r>
          </w:p>
        </w:tc>
        <w:tc>
          <w:tcPr>
            <w:tcW w:w="1985" w:type="dxa"/>
          </w:tcPr>
          <w:p w14:paraId="522E7BEA" w14:textId="7E794B29" w:rsidR="00DB509C" w:rsidRPr="005E7560" w:rsidRDefault="00993D6B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je zadovoljavajuće komunicirao, organizirao i koristio vrijeme predviđeno </w:t>
            </w:r>
            <w:r w:rsidR="0020369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 realizaciju </w:t>
            </w:r>
            <w:r w:rsidR="007A02AD" w:rsidRPr="005E7560">
              <w:rPr>
                <w:rFonts w:ascii="Times New Roman" w:hAnsi="Times New Roman" w:cs="Times New Roman"/>
                <w:sz w:val="24"/>
                <w:szCs w:val="24"/>
              </w:rPr>
              <w:t>završnog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02A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  <w:r w:rsidR="00203694" w:rsidRPr="005E7560">
              <w:rPr>
                <w:rFonts w:ascii="Times New Roman" w:hAnsi="Times New Roman" w:cs="Times New Roman"/>
                <w:sz w:val="24"/>
                <w:szCs w:val="24"/>
              </w:rPr>
              <w:t>. Tijekom realizacije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69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203694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nekim dijelovima  bilo je potrebno dodatno vrijeme te 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 xml:space="preserve">nastavnikove upute i pomoć. </w:t>
            </w:r>
          </w:p>
        </w:tc>
        <w:tc>
          <w:tcPr>
            <w:tcW w:w="2950" w:type="dxa"/>
          </w:tcPr>
          <w:p w14:paraId="5C5490B4" w14:textId="0405E2FC" w:rsidR="00DB509C" w:rsidRPr="005E7560" w:rsidRDefault="00993D6B" w:rsidP="0021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007C4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azina 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 xml:space="preserve">učenikove </w:t>
            </w:r>
            <w:r w:rsidR="00007C4D" w:rsidRPr="005E7560">
              <w:rPr>
                <w:rFonts w:ascii="Times New Roman" w:hAnsi="Times New Roman" w:cs="Times New Roman"/>
                <w:sz w:val="24"/>
                <w:szCs w:val="24"/>
              </w:rPr>
              <w:t>komunikacije i organizacije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iznimno niska</w:t>
            </w:r>
            <w:r w:rsidR="0005070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6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B1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nije 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 xml:space="preserve">dobro koristio </w:t>
            </w:r>
            <w:r w:rsidR="00F73B14" w:rsidRPr="005E7560">
              <w:rPr>
                <w:rFonts w:ascii="Times New Roman" w:hAnsi="Times New Roman" w:cs="Times New Roman"/>
                <w:sz w:val="24"/>
                <w:szCs w:val="24"/>
              </w:rPr>
              <w:t>vrijeme potrebno za realizaciju završnog rada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33403B48" w14:textId="76B3BFEB" w:rsidR="00DB509C" w:rsidRPr="005E7560" w:rsidRDefault="009D1A75" w:rsidP="002151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>azina komunikacije, organizacije i korištenj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vremena predviđenog za realizaciju </w:t>
            </w:r>
            <w:r w:rsidR="007A02AD" w:rsidRPr="005E7560">
              <w:rPr>
                <w:rFonts w:ascii="Times New Roman" w:hAnsi="Times New Roman" w:cs="Times New Roman"/>
                <w:sz w:val="24"/>
                <w:szCs w:val="24"/>
              </w:rPr>
              <w:t>završnog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zadovoljavajuća. 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realizacije nedostaj</w:t>
            </w:r>
            <w:r w:rsidR="007834A9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61F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>znanj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3AF2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vještine.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F2" w:rsidRPr="005E7560">
              <w:rPr>
                <w:rFonts w:ascii="Times New Roman" w:hAnsi="Times New Roman" w:cs="Times New Roman"/>
                <w:sz w:val="24"/>
                <w:szCs w:val="24"/>
              </w:rPr>
              <w:t>Učenik ne</w:t>
            </w:r>
            <w:r w:rsidR="00F5489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uspijeva </w:t>
            </w:r>
            <w:r w:rsidR="007834A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ni uz iznimnu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mentorovu </w:t>
            </w:r>
            <w:r w:rsidR="007834A9" w:rsidRPr="005E7560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C5451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upute</w:t>
            </w:r>
            <w:r w:rsidR="007834A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511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6443" w:rsidRPr="005E7560">
              <w:rPr>
                <w:rFonts w:ascii="Times New Roman" w:hAnsi="Times New Roman" w:cs="Times New Roman"/>
                <w:sz w:val="24"/>
                <w:szCs w:val="24"/>
              </w:rPr>
              <w:t>zraditi cjelokupan završni rad.</w:t>
            </w:r>
          </w:p>
        </w:tc>
      </w:tr>
      <w:tr w:rsidR="00993D6B" w:rsidRPr="005E7560" w14:paraId="123F1531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2E366956" w14:textId="548F0FB0" w:rsidR="00107507" w:rsidRPr="005E7560" w:rsidRDefault="00B9661C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564C58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nterpretacija završnog rada</w:t>
            </w:r>
          </w:p>
        </w:tc>
        <w:tc>
          <w:tcPr>
            <w:tcW w:w="2551" w:type="dxa"/>
          </w:tcPr>
          <w:p w14:paraId="7873D364" w14:textId="5E66A6A4" w:rsidR="00107507" w:rsidRPr="005E7560" w:rsidRDefault="001E1129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 interpretira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rad strukturirano i jasno, tema je razrađena, opisuje i argumentira faze provedenih i</w:t>
            </w:r>
            <w:r w:rsidR="00553B37" w:rsidRPr="005E7560">
              <w:rPr>
                <w:rFonts w:ascii="Times New Roman" w:hAnsi="Times New Roman" w:cs="Times New Roman"/>
                <w:sz w:val="24"/>
                <w:szCs w:val="24"/>
              </w:rPr>
              <w:t>straživanja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, objašnjava stručne termine i </w:t>
            </w:r>
            <w:r w:rsidR="009D1A75">
              <w:rPr>
                <w:rFonts w:ascii="Times New Roman" w:hAnsi="Times New Roman" w:cs="Times New Roman"/>
                <w:sz w:val="24"/>
                <w:szCs w:val="24"/>
              </w:rPr>
              <w:t xml:space="preserve">sigurno i samostalno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odgovara na pitanja </w:t>
            </w:r>
            <w:r w:rsidR="00CF20B4" w:rsidRPr="005E7560">
              <w:rPr>
                <w:rFonts w:ascii="Times New Roman" w:hAnsi="Times New Roman" w:cs="Times New Roman"/>
                <w:sz w:val="24"/>
                <w:szCs w:val="24"/>
              </w:rPr>
              <w:t>mentora i članova povjerenstva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>, kritički se osvrće</w:t>
            </w:r>
            <w:r w:rsidR="000562C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D6B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445D29" w:rsidRPr="005E7560">
              <w:rPr>
                <w:rFonts w:ascii="Times New Roman" w:hAnsi="Times New Roman" w:cs="Times New Roman"/>
                <w:sz w:val="24"/>
                <w:szCs w:val="24"/>
              </w:rPr>
              <w:t>obrađenu temu.</w:t>
            </w:r>
          </w:p>
        </w:tc>
        <w:tc>
          <w:tcPr>
            <w:tcW w:w="2693" w:type="dxa"/>
          </w:tcPr>
          <w:p w14:paraId="12695EF2" w14:textId="061B94C6" w:rsidR="00E27553" w:rsidRPr="005E7560" w:rsidRDefault="00553B37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čenik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interpretira rad strukturirano, tema je razrađena, opisuje faze provedenih i</w:t>
            </w:r>
            <w:r w:rsidR="00CB570B" w:rsidRPr="005E7560">
              <w:rPr>
                <w:rFonts w:ascii="Times New Roman" w:hAnsi="Times New Roman" w:cs="Times New Roman"/>
                <w:sz w:val="24"/>
                <w:szCs w:val="24"/>
              </w:rPr>
              <w:t>straživanja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uz poticaj argumentira</w:t>
            </w:r>
            <w:r w:rsidR="001B3A9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pojedine faze istraživanja. Odgovara na</w:t>
            </w:r>
            <w:r w:rsidR="00E97C76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9A" w:rsidRPr="005E7560">
              <w:rPr>
                <w:rFonts w:ascii="Times New Roman" w:hAnsi="Times New Roman" w:cs="Times New Roman"/>
                <w:sz w:val="24"/>
                <w:szCs w:val="24"/>
              </w:rPr>
              <w:t>pitanja mentora i članova povjerenstv</w:t>
            </w:r>
            <w:r w:rsidR="00677B0A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68A0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1AAA7" w14:textId="11045826" w:rsidR="00107507" w:rsidRPr="005E7560" w:rsidRDefault="001B3A9A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484DC84" w14:textId="58A7C738" w:rsidR="00107507" w:rsidRPr="005E7560" w:rsidRDefault="006D204F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čeni</w:t>
            </w:r>
            <w:r w:rsidR="00C57650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interpretira djelomično</w:t>
            </w:r>
            <w:r w:rsidR="00E97C76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8A0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trukturirano i nepotpuno argumentira faze provedenih </w:t>
            </w:r>
          </w:p>
          <w:p w14:paraId="7B8F84DF" w14:textId="40A3D286" w:rsidR="008F7783" w:rsidRPr="005E7560" w:rsidRDefault="008F7783" w:rsidP="008F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istraživanja. 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 xml:space="preserve">mentorova pitanja i pitanja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članova povjerenstv</w:t>
            </w:r>
            <w:r w:rsidR="00DE2D86" w:rsidRPr="005E75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 xml:space="preserve"> odgovara</w:t>
            </w:r>
          </w:p>
          <w:p w14:paraId="1F7C7DF2" w14:textId="652BD005" w:rsidR="008F7783" w:rsidRPr="005E7560" w:rsidRDefault="008F7783" w:rsidP="008F7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nesigurno</w:t>
            </w:r>
            <w:r w:rsidR="005B6C50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djelomično.</w:t>
            </w:r>
          </w:p>
        </w:tc>
        <w:tc>
          <w:tcPr>
            <w:tcW w:w="2950" w:type="dxa"/>
          </w:tcPr>
          <w:p w14:paraId="05F86603" w14:textId="711CDF06" w:rsidR="00107507" w:rsidRPr="005E7560" w:rsidRDefault="005B6C50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interpretira rad kratko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nepovezano, nejasno i površno</w:t>
            </w:r>
            <w:r w:rsidR="00A07139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62" w:rsidRPr="005E7560">
              <w:rPr>
                <w:rFonts w:ascii="Times New Roman" w:hAnsi="Times New Roman" w:cs="Times New Roman"/>
                <w:sz w:val="24"/>
                <w:szCs w:val="24"/>
              </w:rPr>
              <w:t>Treba v</w:t>
            </w:r>
            <w:r w:rsidR="00340E9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eliku 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 xml:space="preserve">mentorovu </w:t>
            </w:r>
            <w:r w:rsidR="00340E9D" w:rsidRPr="005E7560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A07139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8C" w:rsidRPr="005E75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odaci nisu argumentirani, nema zaključka, potrebna su dodatna pitanj</w:t>
            </w:r>
            <w:r w:rsidR="0042058C" w:rsidRPr="005E7560">
              <w:rPr>
                <w:rFonts w:ascii="Times New Roman" w:hAnsi="Times New Roman" w:cs="Times New Roman"/>
                <w:sz w:val="24"/>
                <w:szCs w:val="24"/>
              </w:rPr>
              <w:t>a članova povjerenstva</w:t>
            </w:r>
            <w:r w:rsidR="00A07139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kako bi </w:t>
            </w:r>
            <w:r w:rsidR="00041690" w:rsidRPr="005E7560">
              <w:rPr>
                <w:rFonts w:ascii="Times New Roman" w:hAnsi="Times New Roman" w:cs="Times New Roman"/>
                <w:sz w:val="24"/>
                <w:szCs w:val="24"/>
              </w:rPr>
              <w:t>objasnio ključne pojmove</w:t>
            </w:r>
            <w:r w:rsidR="0042058C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256E444D" w14:textId="54250515" w:rsidR="00107507" w:rsidRPr="005E7560" w:rsidRDefault="0042058C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r w:rsidR="00A423BD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interpretira rad kratko</w:t>
            </w:r>
            <w:r w:rsidR="00B10F3B" w:rsidRPr="005E7560">
              <w:rPr>
                <w:rFonts w:ascii="Times New Roman" w:hAnsi="Times New Roman" w:cs="Times New Roman"/>
                <w:sz w:val="24"/>
                <w:szCs w:val="24"/>
              </w:rPr>
              <w:t>, bez argumenata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nejasno, </w:t>
            </w:r>
            <w:r w:rsidR="00F24A4C" w:rsidRPr="005E7560"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r w:rsidR="00E13DF8">
              <w:rPr>
                <w:rFonts w:ascii="Times New Roman" w:hAnsi="Times New Roman" w:cs="Times New Roman"/>
                <w:sz w:val="24"/>
                <w:szCs w:val="24"/>
              </w:rPr>
              <w:t>ci koje iznosi su netočni</w:t>
            </w:r>
            <w:r w:rsidR="00220586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61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586" w:rsidRPr="005E75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e odgovara na mentorova pitanja i na pitanja članova povjerenstva. </w:t>
            </w:r>
          </w:p>
        </w:tc>
      </w:tr>
      <w:tr w:rsidR="00993D6B" w:rsidRPr="005E7560" w14:paraId="395C40CC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03E4B0EA" w14:textId="001E5710" w:rsidR="00107507" w:rsidRPr="005E7560" w:rsidRDefault="004D4888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Argumentacija</w:t>
            </w:r>
            <w:r w:rsidR="00107507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završnog rada</w:t>
            </w:r>
          </w:p>
          <w:p w14:paraId="66E921FD" w14:textId="01CAB162" w:rsidR="00107507" w:rsidRPr="005E7560" w:rsidRDefault="00107507" w:rsidP="00107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E79785" w14:textId="359367A6" w:rsidR="00320255" w:rsidRPr="005E7560" w:rsidRDefault="00C67345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8A75D4">
              <w:rPr>
                <w:rFonts w:ascii="Times New Roman" w:hAnsi="Times New Roman" w:cs="Times New Roman"/>
                <w:sz w:val="24"/>
                <w:szCs w:val="24"/>
              </w:rPr>
              <w:t>može analizirati i s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ažeti </w:t>
            </w:r>
            <w:r w:rsidR="008A75D4">
              <w:rPr>
                <w:rFonts w:ascii="Times New Roman" w:hAnsi="Times New Roman" w:cs="Times New Roman"/>
                <w:sz w:val="24"/>
                <w:szCs w:val="24"/>
              </w:rPr>
              <w:t xml:space="preserve">temu koju je odabrao.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Jasno</w:t>
            </w:r>
            <w:r w:rsidR="008A75D4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 argumentirano izražava </w:t>
            </w:r>
            <w:r w:rsidR="008A75D4">
              <w:rPr>
                <w:rFonts w:ascii="Times New Roman" w:hAnsi="Times New Roman" w:cs="Times New Roman"/>
                <w:sz w:val="24"/>
                <w:szCs w:val="24"/>
              </w:rPr>
              <w:t xml:space="preserve">iznoseći obranu teme i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dobro povezuje </w:t>
            </w:r>
            <w:r w:rsidR="004232C1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ocjenjivanj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>u se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>vrednuje</w:t>
            </w:r>
            <w:r w:rsidR="0022168A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5D4">
              <w:rPr>
                <w:rFonts w:ascii="Times New Roman" w:hAnsi="Times New Roman" w:cs="Times New Roman"/>
                <w:sz w:val="24"/>
                <w:szCs w:val="24"/>
              </w:rPr>
              <w:t>pokazano zanimanje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="009E674E" w:rsidRPr="005E7560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koj</w:t>
            </w:r>
            <w:r w:rsidR="009E674E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 učenik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izlaže</w:t>
            </w:r>
            <w:r w:rsidR="00320255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230BD" w14:textId="6D82212D" w:rsidR="00107507" w:rsidRPr="005E7560" w:rsidRDefault="00107507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Za ocjenu odličan </w:t>
            </w:r>
            <w:r w:rsidR="00D307FA" w:rsidRPr="005E7560">
              <w:rPr>
                <w:rFonts w:ascii="Times New Roman" w:hAnsi="Times New Roman" w:cs="Times New Roman"/>
                <w:sz w:val="24"/>
                <w:szCs w:val="24"/>
              </w:rPr>
              <w:t>bitno je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izdvojiti ključne pojmove. Prednost je i poznavanje dodatne literature.</w:t>
            </w:r>
          </w:p>
          <w:p w14:paraId="18C9C4B9" w14:textId="0E132C82" w:rsidR="00227E4B" w:rsidRPr="005E7560" w:rsidRDefault="00227E4B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 xml:space="preserve">sveobuhvatno i točno odgovara na pitanja 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članova povjerenstva. 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F8CB092" w14:textId="78DA2AAA" w:rsidR="00107507" w:rsidRPr="005E7560" w:rsidRDefault="003636A0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može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raščlaniti elemente </w:t>
            </w:r>
            <w:r w:rsidR="001B05F5" w:rsidRPr="005E7560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400D2A" w:rsidRPr="005E7560">
              <w:rPr>
                <w:rFonts w:ascii="Times New Roman" w:hAnsi="Times New Roman" w:cs="Times New Roman"/>
                <w:sz w:val="24"/>
                <w:szCs w:val="24"/>
              </w:rPr>
              <w:t>e,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>usporediti različite stavove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biti dovoljno jasan i 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>argumentirati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 xml:space="preserve">odgovaranju. </w:t>
            </w:r>
            <w:r w:rsidR="005D623D">
              <w:rPr>
                <w:rFonts w:ascii="Times New Roman" w:hAnsi="Times New Roman" w:cs="Times New Roman"/>
                <w:sz w:val="24"/>
                <w:szCs w:val="24"/>
              </w:rPr>
              <w:t>Za v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rlo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r w:rsidR="005D623D">
              <w:rPr>
                <w:rFonts w:ascii="Times New Roman" w:hAnsi="Times New Roman" w:cs="Times New Roman"/>
                <w:sz w:val="24"/>
                <w:szCs w:val="24"/>
              </w:rPr>
              <w:t>bru ocjenu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učenik </w:t>
            </w:r>
            <w:r w:rsidR="005D623D">
              <w:rPr>
                <w:rFonts w:ascii="Times New Roman" w:hAnsi="Times New Roman" w:cs="Times New Roman"/>
                <w:sz w:val="24"/>
                <w:szCs w:val="24"/>
              </w:rPr>
              <w:t xml:space="preserve">bi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trebao pokazati općenitu točnost i zadovoljavajuću informiranost </w:t>
            </w:r>
            <w:r w:rsidR="00D52EBC" w:rsidRPr="005E7560">
              <w:rPr>
                <w:rFonts w:ascii="Times New Roman" w:hAnsi="Times New Roman" w:cs="Times New Roman"/>
                <w:sz w:val="24"/>
                <w:szCs w:val="24"/>
              </w:rPr>
              <w:t>o temi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5408">
              <w:rPr>
                <w:rFonts w:ascii="Times New Roman" w:hAnsi="Times New Roman" w:cs="Times New Roman"/>
                <w:sz w:val="24"/>
                <w:szCs w:val="24"/>
              </w:rPr>
              <w:t xml:space="preserve">Za vrednovanje važna je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i mogućnost razumijevanja </w:t>
            </w:r>
            <w:r w:rsidR="0037682C">
              <w:rPr>
                <w:rFonts w:ascii="Times New Roman" w:hAnsi="Times New Roman" w:cs="Times New Roman"/>
                <w:sz w:val="24"/>
                <w:szCs w:val="24"/>
              </w:rPr>
              <w:t>važnih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detalja </w:t>
            </w:r>
            <w:r w:rsidR="00D52EBC" w:rsidRPr="005E7560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r w:rsidR="000E64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dobra organizacija i struktura odgovora. </w:t>
            </w:r>
            <w:r w:rsidR="00DD37D5" w:rsidRPr="005E75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oželjna je i primjena stečenih znanja na nove situacije uz određenu </w:t>
            </w:r>
            <w:r w:rsidR="000F364B">
              <w:rPr>
                <w:rFonts w:ascii="Times New Roman" w:hAnsi="Times New Roman" w:cs="Times New Roman"/>
                <w:sz w:val="24"/>
                <w:szCs w:val="24"/>
              </w:rPr>
              <w:t>mentorovu podršku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prilikom </w:t>
            </w:r>
            <w:proofErr w:type="spellStart"/>
            <w:r w:rsidR="000E6434">
              <w:rPr>
                <w:rFonts w:ascii="Times New Roman" w:hAnsi="Times New Roman" w:cs="Times New Roman"/>
                <w:sz w:val="24"/>
                <w:szCs w:val="24"/>
              </w:rPr>
              <w:t>oprimjerivanja</w:t>
            </w:r>
            <w:proofErr w:type="spellEnd"/>
            <w:r w:rsidR="000E6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F6FCD5E" w14:textId="64EA4340" w:rsidR="006005BE" w:rsidRPr="005E7560" w:rsidRDefault="00107507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poznaje i definira većinu osnovnih pojmova, samostalno povezuje većinu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novih pojmova međusobno i s već poznatim pojmovima, a uz </w:t>
            </w:r>
            <w:r w:rsidR="000F364B">
              <w:rPr>
                <w:rFonts w:ascii="Times New Roman" w:hAnsi="Times New Roman" w:cs="Times New Roman"/>
                <w:sz w:val="24"/>
                <w:szCs w:val="24"/>
              </w:rPr>
              <w:t>mentorovu pomoć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može opisati tijek različitih procesa, objasniti neke faze </w:t>
            </w:r>
            <w:r w:rsidR="009E4133" w:rsidRPr="005E7560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r w:rsidR="0074433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E8FD5" w14:textId="02377760" w:rsidR="00107507" w:rsidRPr="005E7560" w:rsidRDefault="0037682C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F0E21" w:rsidRPr="005E756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796BA8" w:rsidRPr="005E756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0E21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izlaže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uz izvjesnu </w:t>
            </w:r>
            <w:r w:rsidR="000F364B">
              <w:rPr>
                <w:rFonts w:ascii="Times New Roman" w:hAnsi="Times New Roman" w:cs="Times New Roman"/>
                <w:sz w:val="24"/>
                <w:szCs w:val="24"/>
              </w:rPr>
              <w:t>nastavnikovu pomoć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4B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 dodatnim potpitanjima usmjerava prema odgovaranju.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CB4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ocjenu dobar učenik mora </w:t>
            </w:r>
            <w:r w:rsidR="000F364B">
              <w:rPr>
                <w:rFonts w:ascii="Times New Roman" w:hAnsi="Times New Roman" w:cs="Times New Roman"/>
                <w:sz w:val="24"/>
                <w:szCs w:val="24"/>
              </w:rPr>
              <w:t xml:space="preserve">moći analizirati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sadržaj i primjenjivati stečeno znanje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uz određenu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>mentorovu pomoć.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4B" w:rsidRPr="005E75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cjena uključuje i određene podatkovne pogreške u učenikovu izlaganju i slabiju aktivnost u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raspravi o obrađenoj temi. </w:t>
            </w:r>
          </w:p>
        </w:tc>
        <w:tc>
          <w:tcPr>
            <w:tcW w:w="2950" w:type="dxa"/>
          </w:tcPr>
          <w:p w14:paraId="7DC09A18" w14:textId="231E9198" w:rsidR="00107507" w:rsidRPr="005E7560" w:rsidRDefault="00107507" w:rsidP="00CD7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prepoznaje većinu osnovnih pojmova, uz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nastavnikovu pomoć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navodi samo poznate primjere, nabraja faze nekog </w:t>
            </w:r>
            <w:r w:rsidR="00512A8B" w:rsidRPr="005E7560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, ali ne može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samostalno opisati složenije procese i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zaključivati.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Potrebno je poznavati osnove </w:t>
            </w:r>
            <w:r w:rsidR="00512A8B" w:rsidRPr="005E7560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 i barem djelomično odgovarati.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loše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>predstavlja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gradivo, uglavnom u natuknicama.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7682C">
              <w:rPr>
                <w:rFonts w:ascii="Times New Roman" w:hAnsi="Times New Roman" w:cs="Times New Roman"/>
                <w:sz w:val="24"/>
                <w:szCs w:val="24"/>
              </w:rPr>
              <w:t xml:space="preserve">čenik u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 izlaganju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ne povezuje pojedine sastavnice 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>u okviru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FD5" w:rsidRPr="005E7560"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r w:rsidR="00673781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Prisjeća se osnova ili dijelova gradiva, sve uz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 mentorov</w:t>
            </w:r>
            <w:r w:rsidR="007E775A">
              <w:rPr>
                <w:rFonts w:ascii="Times New Roman" w:hAnsi="Times New Roman" w:cs="Times New Roman"/>
                <w:sz w:val="24"/>
                <w:szCs w:val="24"/>
              </w:rPr>
              <w:t>o podsjećanje</w:t>
            </w:r>
            <w:r w:rsidR="00CD77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14:paraId="60E48201" w14:textId="5B477EE6" w:rsidR="00107507" w:rsidRPr="005E7560" w:rsidRDefault="007E775A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Unatoč mentorovim poticajima i potpitanjima, učenik ne može točno odgovoriti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pitanja.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>Uz to učenik ne poznaje ni osnov</w:t>
            </w:r>
            <w:r w:rsidR="00AC793C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ne sadržaje teme. Uopće </w:t>
            </w:r>
            <w:r w:rsidR="00107507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ne zna da određene informacije  postoje. Izlaganje, ako ga uopće ima, sadrži vrlo malo prikladnih i točno iznesenih elemenata.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nije usvojio ključne pojmove i većinu sadržaja obrađene teme. </w:t>
            </w:r>
          </w:p>
        </w:tc>
      </w:tr>
      <w:tr w:rsidR="00993D6B" w:rsidRPr="005E7560" w14:paraId="3001DA78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0CAE9B17" w14:textId="32C8A46B" w:rsidR="00107507" w:rsidRPr="005E7560" w:rsidRDefault="00655075" w:rsidP="00CC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</w:t>
            </w:r>
            <w:r w:rsidR="00CC5FF0" w:rsidRPr="005E7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stvarenost zadanih kriterija</w:t>
            </w:r>
          </w:p>
        </w:tc>
        <w:tc>
          <w:tcPr>
            <w:tcW w:w="2551" w:type="dxa"/>
          </w:tcPr>
          <w:p w14:paraId="21807895" w14:textId="47A69C91" w:rsidR="00107507" w:rsidRPr="005E7560" w:rsidRDefault="006A115C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Svi zadani kriteriji ostvareni su u potpunosti, 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>točno, izuzetno zanimljivo, više od očekivanog</w:t>
            </w:r>
            <w:r w:rsidR="00C857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0988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988"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zrađeno u zadanom </w:t>
            </w:r>
            <w:r w:rsidR="001A0988" w:rsidRPr="005E7560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r w:rsidR="00781862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89EA83D" w14:textId="2BCDBC47" w:rsidR="00107507" w:rsidRPr="005E7560" w:rsidRDefault="001A0988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>adani kriteriji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ostvareni su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>, točno, zanimljivo,  ispunjena su očekivanja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>zrađeno u zadanom roku</w:t>
            </w:r>
            <w:r w:rsidR="00042B81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9A9180E" w14:textId="64FC90BF" w:rsidR="00107507" w:rsidRPr="005E7560" w:rsidRDefault="007E775A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kriteriji ostvareni su zadovoljavajuće s </w:t>
            </w:r>
            <w:r w:rsidR="00122394">
              <w:rPr>
                <w:rFonts w:ascii="Times New Roman" w:hAnsi="Times New Roman" w:cs="Times New Roman"/>
                <w:sz w:val="24"/>
                <w:szCs w:val="24"/>
              </w:rPr>
              <w:t>manjim nepreciznostima.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5075" w:rsidRPr="005E7560">
              <w:rPr>
                <w:rFonts w:ascii="Times New Roman" w:hAnsi="Times New Roman" w:cs="Times New Roman"/>
                <w:sz w:val="24"/>
                <w:szCs w:val="24"/>
              </w:rPr>
              <w:t>zrađeno u zadanom roku</w:t>
            </w:r>
            <w:r w:rsidR="00781862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470CC081" w14:textId="3F22E60C" w:rsidR="00107507" w:rsidRPr="005E7560" w:rsidRDefault="00122394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zadanim kriterijima, brojni su nedostaci, podaci su nepotpuni, nejasni. I</w:t>
            </w:r>
            <w:r w:rsidR="00A72906" w:rsidRPr="005E7560">
              <w:rPr>
                <w:rFonts w:ascii="Times New Roman" w:hAnsi="Times New Roman" w:cs="Times New Roman"/>
                <w:sz w:val="24"/>
                <w:szCs w:val="24"/>
              </w:rPr>
              <w:t>zrađeno u zadanom roku</w:t>
            </w:r>
            <w:r w:rsidR="00781862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4F41F286" w14:textId="5C205A74" w:rsidR="00107507" w:rsidRPr="005E7560" w:rsidRDefault="00A72906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Učenik nije izradio </w:t>
            </w:r>
            <w:r w:rsidR="00122394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 w:rsidRPr="005E7560">
              <w:rPr>
                <w:rFonts w:ascii="Times New Roman" w:hAnsi="Times New Roman" w:cs="Times New Roman"/>
                <w:sz w:val="24"/>
                <w:szCs w:val="24"/>
              </w:rPr>
              <w:t xml:space="preserve"> u zadanom roku</w:t>
            </w:r>
            <w:r w:rsidR="00781862" w:rsidRPr="005E7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D6B" w:rsidRPr="005E7560" w14:paraId="5A659278" w14:textId="77777777" w:rsidTr="00A17249">
        <w:tc>
          <w:tcPr>
            <w:tcW w:w="2264" w:type="dxa"/>
            <w:shd w:val="clear" w:color="auto" w:fill="F7CAAC" w:themeFill="accent2" w:themeFillTint="66"/>
          </w:tcPr>
          <w:p w14:paraId="6564231E" w14:textId="5CE53AB1" w:rsidR="00122394" w:rsidRPr="005E7560" w:rsidRDefault="0092644F" w:rsidP="00CC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Uporaba hrvatskoga jezika</w:t>
            </w:r>
          </w:p>
        </w:tc>
        <w:tc>
          <w:tcPr>
            <w:tcW w:w="2551" w:type="dxa"/>
          </w:tcPr>
          <w:p w14:paraId="4DA41A74" w14:textId="12485616" w:rsidR="00122394" w:rsidRPr="005E7560" w:rsidRDefault="0092644F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AE13A4">
              <w:rPr>
                <w:rFonts w:ascii="Times New Roman" w:hAnsi="Times New Roman" w:cs="Times New Roman"/>
                <w:sz w:val="24"/>
                <w:szCs w:val="24"/>
              </w:rPr>
              <w:t>poštuje pravogovorne norme hrvatskoga jezika</w:t>
            </w:r>
            <w:r w:rsidR="00183579">
              <w:rPr>
                <w:rFonts w:ascii="Times New Roman" w:hAnsi="Times New Roman" w:cs="Times New Roman"/>
                <w:sz w:val="24"/>
                <w:szCs w:val="24"/>
              </w:rPr>
              <w:t xml:space="preserve"> na najvišoj razini</w:t>
            </w:r>
            <w:r w:rsidR="0058794E">
              <w:rPr>
                <w:rFonts w:ascii="Times New Roman" w:hAnsi="Times New Roman" w:cs="Times New Roman"/>
                <w:sz w:val="24"/>
                <w:szCs w:val="24"/>
              </w:rPr>
              <w:t xml:space="preserve"> – spretno i s razumijevanjem upotrebljava pojmove, rječnik je bogat, govorne poruke oblikuje potpunim, jasnim i točnim rečenicama. </w:t>
            </w:r>
          </w:p>
        </w:tc>
        <w:tc>
          <w:tcPr>
            <w:tcW w:w="2693" w:type="dxa"/>
          </w:tcPr>
          <w:p w14:paraId="2B97A4D7" w14:textId="7EC15D95" w:rsidR="00122394" w:rsidRPr="005E7560" w:rsidRDefault="00AE13A4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183579">
              <w:rPr>
                <w:rFonts w:ascii="Times New Roman" w:hAnsi="Times New Roman" w:cs="Times New Roman"/>
                <w:sz w:val="24"/>
                <w:szCs w:val="24"/>
              </w:rPr>
              <w:t xml:space="preserve">poštuje pravogovorne norme hrvatskoga jezika na visokoj razini – rječnik je primjeren dobi i temi, </w:t>
            </w:r>
            <w:r w:rsidR="00EB0C2B">
              <w:rPr>
                <w:rFonts w:ascii="Times New Roman" w:hAnsi="Times New Roman" w:cs="Times New Roman"/>
                <w:sz w:val="24"/>
                <w:szCs w:val="24"/>
              </w:rPr>
              <w:t>govorne poruke oblikuje jasno.</w:t>
            </w:r>
          </w:p>
        </w:tc>
        <w:tc>
          <w:tcPr>
            <w:tcW w:w="1985" w:type="dxa"/>
          </w:tcPr>
          <w:p w14:paraId="739B97A1" w14:textId="131743B3" w:rsidR="00122394" w:rsidRDefault="00183579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slabije poštuje pravogovorne norme hrvatskoga jezika</w:t>
            </w:r>
            <w:r w:rsidR="00EB0C2B">
              <w:rPr>
                <w:rFonts w:ascii="Times New Roman" w:hAnsi="Times New Roman" w:cs="Times New Roman"/>
                <w:sz w:val="24"/>
                <w:szCs w:val="24"/>
              </w:rPr>
              <w:t xml:space="preserve">, ne poznaje u potpunosti pojmove koje upotrebljava, rječnik je siromašniji, govorne poruke nisu uvijek jasno oblikovane. </w:t>
            </w:r>
          </w:p>
        </w:tc>
        <w:tc>
          <w:tcPr>
            <w:tcW w:w="2950" w:type="dxa"/>
          </w:tcPr>
          <w:p w14:paraId="3314FF4A" w14:textId="64A3A6AE" w:rsidR="00122394" w:rsidRDefault="00183579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slabo poštuje pravogovorne norme hrvatskoga jezika </w:t>
            </w:r>
            <w:r w:rsidR="00EB0C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2B">
              <w:rPr>
                <w:rFonts w:ascii="Times New Roman" w:hAnsi="Times New Roman" w:cs="Times New Roman"/>
                <w:sz w:val="24"/>
                <w:szCs w:val="24"/>
              </w:rPr>
              <w:t xml:space="preserve">ne poznaje </w:t>
            </w:r>
            <w:proofErr w:type="spellStart"/>
            <w:r w:rsidR="00EB0C2B">
              <w:rPr>
                <w:rFonts w:ascii="Times New Roman" w:hAnsi="Times New Roman" w:cs="Times New Roman"/>
                <w:sz w:val="24"/>
                <w:szCs w:val="24"/>
              </w:rPr>
              <w:t>upotrebljene</w:t>
            </w:r>
            <w:proofErr w:type="spellEnd"/>
            <w:r w:rsidR="00EB0C2B">
              <w:rPr>
                <w:rFonts w:ascii="Times New Roman" w:hAnsi="Times New Roman" w:cs="Times New Roman"/>
                <w:sz w:val="24"/>
                <w:szCs w:val="24"/>
              </w:rPr>
              <w:t xml:space="preserve"> pojmove, </w:t>
            </w:r>
            <w:r w:rsidR="00844E15">
              <w:rPr>
                <w:rFonts w:ascii="Times New Roman" w:hAnsi="Times New Roman" w:cs="Times New Roman"/>
                <w:sz w:val="24"/>
                <w:szCs w:val="24"/>
              </w:rPr>
              <w:t xml:space="preserve">rječnik je slab s puno izraza koji ne pripadaju hrvatskomu jeziku, govorne poruke su često nejasno oblikovane. </w:t>
            </w:r>
          </w:p>
        </w:tc>
        <w:tc>
          <w:tcPr>
            <w:tcW w:w="1869" w:type="dxa"/>
          </w:tcPr>
          <w:p w14:paraId="479280D7" w14:textId="64F5DE36" w:rsidR="00122394" w:rsidRPr="005E7560" w:rsidRDefault="00AE13A4" w:rsidP="0010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 </w:t>
            </w:r>
            <w:r w:rsidR="0058794E">
              <w:rPr>
                <w:rFonts w:ascii="Times New Roman" w:hAnsi="Times New Roman" w:cs="Times New Roman"/>
                <w:sz w:val="24"/>
                <w:szCs w:val="24"/>
              </w:rPr>
              <w:t xml:space="preserve">izuzetno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slabo poštuje pravogovorne norme hrvatskoga jezika</w:t>
            </w:r>
            <w:r w:rsidR="00844E15">
              <w:rPr>
                <w:rFonts w:ascii="Times New Roman" w:hAnsi="Times New Roman" w:cs="Times New Roman"/>
                <w:sz w:val="24"/>
                <w:szCs w:val="24"/>
              </w:rPr>
              <w:t xml:space="preserve"> – rječnik je vrlo siromašan, ne poznaje pojmove koje upotrebljava, govorne poruke su nejasno oblikovane. </w:t>
            </w:r>
          </w:p>
        </w:tc>
      </w:tr>
    </w:tbl>
    <w:p w14:paraId="6F8D1DDD" w14:textId="1B48C698" w:rsidR="00F86EDA" w:rsidRDefault="00F86EDA" w:rsidP="00215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7792E" w14:textId="1DF0A9E3" w:rsidR="00FC1262" w:rsidRDefault="00FC1262" w:rsidP="00215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1262" w:rsidSect="00F14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3BA1" w14:textId="77777777" w:rsidR="00EB6998" w:rsidRDefault="00EB6998" w:rsidP="00E81E75">
      <w:pPr>
        <w:spacing w:after="0" w:line="240" w:lineRule="auto"/>
      </w:pPr>
      <w:r>
        <w:separator/>
      </w:r>
    </w:p>
  </w:endnote>
  <w:endnote w:type="continuationSeparator" w:id="0">
    <w:p w14:paraId="0C37947D" w14:textId="77777777" w:rsidR="00EB6998" w:rsidRDefault="00EB6998" w:rsidP="00E8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D569" w14:textId="77777777" w:rsidR="00EB6998" w:rsidRDefault="00EB6998" w:rsidP="00E81E75">
      <w:pPr>
        <w:spacing w:after="0" w:line="240" w:lineRule="auto"/>
      </w:pPr>
      <w:r>
        <w:separator/>
      </w:r>
    </w:p>
  </w:footnote>
  <w:footnote w:type="continuationSeparator" w:id="0">
    <w:p w14:paraId="7173D528" w14:textId="77777777" w:rsidR="00EB6998" w:rsidRDefault="00EB6998" w:rsidP="00E8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29"/>
    <w:rsid w:val="00003D68"/>
    <w:rsid w:val="00007C4D"/>
    <w:rsid w:val="00020FEB"/>
    <w:rsid w:val="0002383E"/>
    <w:rsid w:val="00033FD1"/>
    <w:rsid w:val="00041690"/>
    <w:rsid w:val="00042B81"/>
    <w:rsid w:val="00046515"/>
    <w:rsid w:val="00050708"/>
    <w:rsid w:val="00053419"/>
    <w:rsid w:val="00054BF6"/>
    <w:rsid w:val="000562CC"/>
    <w:rsid w:val="000566BF"/>
    <w:rsid w:val="00065F3B"/>
    <w:rsid w:val="00067AD2"/>
    <w:rsid w:val="0008214E"/>
    <w:rsid w:val="00083210"/>
    <w:rsid w:val="00096F66"/>
    <w:rsid w:val="000B3162"/>
    <w:rsid w:val="000C0A51"/>
    <w:rsid w:val="000D237F"/>
    <w:rsid w:val="000D7517"/>
    <w:rsid w:val="000E370B"/>
    <w:rsid w:val="000E6434"/>
    <w:rsid w:val="000F364B"/>
    <w:rsid w:val="00107507"/>
    <w:rsid w:val="00120191"/>
    <w:rsid w:val="00122394"/>
    <w:rsid w:val="00127CE8"/>
    <w:rsid w:val="00131268"/>
    <w:rsid w:val="00132AF1"/>
    <w:rsid w:val="00147961"/>
    <w:rsid w:val="0015369C"/>
    <w:rsid w:val="00153A11"/>
    <w:rsid w:val="00161EA4"/>
    <w:rsid w:val="00163AF2"/>
    <w:rsid w:val="0017373B"/>
    <w:rsid w:val="00183579"/>
    <w:rsid w:val="00186442"/>
    <w:rsid w:val="00187920"/>
    <w:rsid w:val="00190692"/>
    <w:rsid w:val="00196443"/>
    <w:rsid w:val="001A07F0"/>
    <w:rsid w:val="001A0988"/>
    <w:rsid w:val="001B05F5"/>
    <w:rsid w:val="001B1188"/>
    <w:rsid w:val="001B20CB"/>
    <w:rsid w:val="001B2812"/>
    <w:rsid w:val="001B33E5"/>
    <w:rsid w:val="001B3A9A"/>
    <w:rsid w:val="001C3361"/>
    <w:rsid w:val="001C3D62"/>
    <w:rsid w:val="001C5CDF"/>
    <w:rsid w:val="001C6141"/>
    <w:rsid w:val="001C7E3C"/>
    <w:rsid w:val="001D0545"/>
    <w:rsid w:val="001D2BC3"/>
    <w:rsid w:val="001D4827"/>
    <w:rsid w:val="001E087C"/>
    <w:rsid w:val="001E1129"/>
    <w:rsid w:val="001E19CD"/>
    <w:rsid w:val="001E7ABC"/>
    <w:rsid w:val="001F170E"/>
    <w:rsid w:val="001F5023"/>
    <w:rsid w:val="00202201"/>
    <w:rsid w:val="002022D1"/>
    <w:rsid w:val="00203694"/>
    <w:rsid w:val="0020468A"/>
    <w:rsid w:val="00212B68"/>
    <w:rsid w:val="00215129"/>
    <w:rsid w:val="00220586"/>
    <w:rsid w:val="0022168A"/>
    <w:rsid w:val="0022430A"/>
    <w:rsid w:val="00225E56"/>
    <w:rsid w:val="00227E4B"/>
    <w:rsid w:val="002310F5"/>
    <w:rsid w:val="00236C89"/>
    <w:rsid w:val="0024520F"/>
    <w:rsid w:val="00253835"/>
    <w:rsid w:val="00253F50"/>
    <w:rsid w:val="00255194"/>
    <w:rsid w:val="00261739"/>
    <w:rsid w:val="002626F0"/>
    <w:rsid w:val="002656E6"/>
    <w:rsid w:val="00265B84"/>
    <w:rsid w:val="00267A70"/>
    <w:rsid w:val="00271640"/>
    <w:rsid w:val="002722A7"/>
    <w:rsid w:val="002765FE"/>
    <w:rsid w:val="00276761"/>
    <w:rsid w:val="002807D9"/>
    <w:rsid w:val="002818E1"/>
    <w:rsid w:val="00285076"/>
    <w:rsid w:val="00285B0F"/>
    <w:rsid w:val="00287A0A"/>
    <w:rsid w:val="002935AB"/>
    <w:rsid w:val="00293D21"/>
    <w:rsid w:val="002A51A8"/>
    <w:rsid w:val="002B197E"/>
    <w:rsid w:val="002B2580"/>
    <w:rsid w:val="002B3FE7"/>
    <w:rsid w:val="002B430E"/>
    <w:rsid w:val="002C1D86"/>
    <w:rsid w:val="002C4B15"/>
    <w:rsid w:val="002E1105"/>
    <w:rsid w:val="002E14D5"/>
    <w:rsid w:val="002F7EEA"/>
    <w:rsid w:val="00300967"/>
    <w:rsid w:val="00302121"/>
    <w:rsid w:val="00320168"/>
    <w:rsid w:val="00320255"/>
    <w:rsid w:val="00325F4A"/>
    <w:rsid w:val="00335834"/>
    <w:rsid w:val="00335E71"/>
    <w:rsid w:val="00340E9D"/>
    <w:rsid w:val="00340FCD"/>
    <w:rsid w:val="003422D1"/>
    <w:rsid w:val="00351349"/>
    <w:rsid w:val="00363383"/>
    <w:rsid w:val="003636A0"/>
    <w:rsid w:val="003657FC"/>
    <w:rsid w:val="00375BA0"/>
    <w:rsid w:val="003765FC"/>
    <w:rsid w:val="0037682C"/>
    <w:rsid w:val="0038674A"/>
    <w:rsid w:val="00391BEF"/>
    <w:rsid w:val="00397C38"/>
    <w:rsid w:val="003A11C9"/>
    <w:rsid w:val="003A1FE1"/>
    <w:rsid w:val="003A7E2B"/>
    <w:rsid w:val="003B5A45"/>
    <w:rsid w:val="003C4B5E"/>
    <w:rsid w:val="003C5ACB"/>
    <w:rsid w:val="003D049E"/>
    <w:rsid w:val="003D2DEA"/>
    <w:rsid w:val="003F0919"/>
    <w:rsid w:val="003F0A65"/>
    <w:rsid w:val="003F0FD5"/>
    <w:rsid w:val="00400D2A"/>
    <w:rsid w:val="00401C1A"/>
    <w:rsid w:val="004042A6"/>
    <w:rsid w:val="00411126"/>
    <w:rsid w:val="00414FDC"/>
    <w:rsid w:val="00415542"/>
    <w:rsid w:val="0042058C"/>
    <w:rsid w:val="00420F97"/>
    <w:rsid w:val="0042105E"/>
    <w:rsid w:val="004232C1"/>
    <w:rsid w:val="004278C7"/>
    <w:rsid w:val="00427D30"/>
    <w:rsid w:val="004303B1"/>
    <w:rsid w:val="0043043F"/>
    <w:rsid w:val="004361F2"/>
    <w:rsid w:val="00445D29"/>
    <w:rsid w:val="00451CAA"/>
    <w:rsid w:val="00451CB4"/>
    <w:rsid w:val="00453854"/>
    <w:rsid w:val="00456B1D"/>
    <w:rsid w:val="004608F0"/>
    <w:rsid w:val="004615C1"/>
    <w:rsid w:val="004779F6"/>
    <w:rsid w:val="00481B33"/>
    <w:rsid w:val="004963FB"/>
    <w:rsid w:val="004A39C2"/>
    <w:rsid w:val="004A4D93"/>
    <w:rsid w:val="004A5DE5"/>
    <w:rsid w:val="004B6FB7"/>
    <w:rsid w:val="004C0E27"/>
    <w:rsid w:val="004C4174"/>
    <w:rsid w:val="004C6107"/>
    <w:rsid w:val="004D3E11"/>
    <w:rsid w:val="004D4888"/>
    <w:rsid w:val="004D4A0D"/>
    <w:rsid w:val="004D53DE"/>
    <w:rsid w:val="004E4BFD"/>
    <w:rsid w:val="004F1CE9"/>
    <w:rsid w:val="004F220D"/>
    <w:rsid w:val="00502418"/>
    <w:rsid w:val="00502B10"/>
    <w:rsid w:val="00504743"/>
    <w:rsid w:val="00504D7C"/>
    <w:rsid w:val="00504DB7"/>
    <w:rsid w:val="00506DD3"/>
    <w:rsid w:val="00512A8B"/>
    <w:rsid w:val="00516A39"/>
    <w:rsid w:val="00521941"/>
    <w:rsid w:val="00524148"/>
    <w:rsid w:val="005241CE"/>
    <w:rsid w:val="005456AC"/>
    <w:rsid w:val="00546E9F"/>
    <w:rsid w:val="0055203B"/>
    <w:rsid w:val="00553B37"/>
    <w:rsid w:val="005577D8"/>
    <w:rsid w:val="00562461"/>
    <w:rsid w:val="00564C58"/>
    <w:rsid w:val="00575350"/>
    <w:rsid w:val="0058794E"/>
    <w:rsid w:val="00591316"/>
    <w:rsid w:val="005A68A8"/>
    <w:rsid w:val="005A7322"/>
    <w:rsid w:val="005B081D"/>
    <w:rsid w:val="005B3DF6"/>
    <w:rsid w:val="005B3E00"/>
    <w:rsid w:val="005B6C50"/>
    <w:rsid w:val="005D12BC"/>
    <w:rsid w:val="005D160A"/>
    <w:rsid w:val="005D2BB0"/>
    <w:rsid w:val="005D623D"/>
    <w:rsid w:val="005D7BD7"/>
    <w:rsid w:val="005E5FE1"/>
    <w:rsid w:val="005E7560"/>
    <w:rsid w:val="005F021C"/>
    <w:rsid w:val="005F193C"/>
    <w:rsid w:val="005F3018"/>
    <w:rsid w:val="006005BE"/>
    <w:rsid w:val="00611B4B"/>
    <w:rsid w:val="00634798"/>
    <w:rsid w:val="006347CB"/>
    <w:rsid w:val="006428DF"/>
    <w:rsid w:val="00645D0E"/>
    <w:rsid w:val="00655075"/>
    <w:rsid w:val="00661874"/>
    <w:rsid w:val="00672969"/>
    <w:rsid w:val="00673781"/>
    <w:rsid w:val="006763FE"/>
    <w:rsid w:val="00676B81"/>
    <w:rsid w:val="00677B0A"/>
    <w:rsid w:val="006A115C"/>
    <w:rsid w:val="006B139E"/>
    <w:rsid w:val="006C426E"/>
    <w:rsid w:val="006C549E"/>
    <w:rsid w:val="006D204F"/>
    <w:rsid w:val="006E5E5F"/>
    <w:rsid w:val="006F3159"/>
    <w:rsid w:val="006F43AB"/>
    <w:rsid w:val="006F6052"/>
    <w:rsid w:val="0070620E"/>
    <w:rsid w:val="00706FC2"/>
    <w:rsid w:val="007156D7"/>
    <w:rsid w:val="007217D0"/>
    <w:rsid w:val="00723644"/>
    <w:rsid w:val="007345F2"/>
    <w:rsid w:val="00734BA5"/>
    <w:rsid w:val="007405B8"/>
    <w:rsid w:val="0074172B"/>
    <w:rsid w:val="00744338"/>
    <w:rsid w:val="0074492C"/>
    <w:rsid w:val="007534B9"/>
    <w:rsid w:val="00753D41"/>
    <w:rsid w:val="007566F6"/>
    <w:rsid w:val="007578CC"/>
    <w:rsid w:val="0077163D"/>
    <w:rsid w:val="007717C2"/>
    <w:rsid w:val="00773392"/>
    <w:rsid w:val="00777131"/>
    <w:rsid w:val="00780B8B"/>
    <w:rsid w:val="00781862"/>
    <w:rsid w:val="00781E36"/>
    <w:rsid w:val="007834A9"/>
    <w:rsid w:val="00796BA8"/>
    <w:rsid w:val="007A02AD"/>
    <w:rsid w:val="007A0B9D"/>
    <w:rsid w:val="007A58A9"/>
    <w:rsid w:val="007A5905"/>
    <w:rsid w:val="007A643A"/>
    <w:rsid w:val="007A7156"/>
    <w:rsid w:val="007B1376"/>
    <w:rsid w:val="007B3351"/>
    <w:rsid w:val="007B371E"/>
    <w:rsid w:val="007B77F0"/>
    <w:rsid w:val="007C5EDE"/>
    <w:rsid w:val="007C7CF9"/>
    <w:rsid w:val="007D34F1"/>
    <w:rsid w:val="007E30D3"/>
    <w:rsid w:val="007E6748"/>
    <w:rsid w:val="007E74D6"/>
    <w:rsid w:val="007E775A"/>
    <w:rsid w:val="007F0111"/>
    <w:rsid w:val="007F0990"/>
    <w:rsid w:val="007F0D84"/>
    <w:rsid w:val="007F1433"/>
    <w:rsid w:val="008269CC"/>
    <w:rsid w:val="00834944"/>
    <w:rsid w:val="00844E15"/>
    <w:rsid w:val="008561E4"/>
    <w:rsid w:val="00860979"/>
    <w:rsid w:val="00864C51"/>
    <w:rsid w:val="00870A27"/>
    <w:rsid w:val="008945EE"/>
    <w:rsid w:val="00894866"/>
    <w:rsid w:val="008A153B"/>
    <w:rsid w:val="008A17D4"/>
    <w:rsid w:val="008A75D4"/>
    <w:rsid w:val="008B06FB"/>
    <w:rsid w:val="008B3B6F"/>
    <w:rsid w:val="008B626D"/>
    <w:rsid w:val="008C4CA3"/>
    <w:rsid w:val="008D2F53"/>
    <w:rsid w:val="008D54A7"/>
    <w:rsid w:val="008E05BC"/>
    <w:rsid w:val="008E3CC8"/>
    <w:rsid w:val="008E5877"/>
    <w:rsid w:val="008F26FB"/>
    <w:rsid w:val="008F7783"/>
    <w:rsid w:val="0092644F"/>
    <w:rsid w:val="00926945"/>
    <w:rsid w:val="009330EF"/>
    <w:rsid w:val="009368A0"/>
    <w:rsid w:val="00940349"/>
    <w:rsid w:val="00940A20"/>
    <w:rsid w:val="00957FEF"/>
    <w:rsid w:val="0096254B"/>
    <w:rsid w:val="009715D8"/>
    <w:rsid w:val="00974281"/>
    <w:rsid w:val="00976067"/>
    <w:rsid w:val="009863AB"/>
    <w:rsid w:val="00987D7D"/>
    <w:rsid w:val="00993D6B"/>
    <w:rsid w:val="00995EC8"/>
    <w:rsid w:val="009A24DB"/>
    <w:rsid w:val="009C1DD0"/>
    <w:rsid w:val="009D0552"/>
    <w:rsid w:val="009D158F"/>
    <w:rsid w:val="009D1A75"/>
    <w:rsid w:val="009D3E39"/>
    <w:rsid w:val="009D45C9"/>
    <w:rsid w:val="009E1E02"/>
    <w:rsid w:val="009E345F"/>
    <w:rsid w:val="009E4133"/>
    <w:rsid w:val="009E5F56"/>
    <w:rsid w:val="009E674E"/>
    <w:rsid w:val="009F1B14"/>
    <w:rsid w:val="00A0468F"/>
    <w:rsid w:val="00A06AE7"/>
    <w:rsid w:val="00A07139"/>
    <w:rsid w:val="00A131CB"/>
    <w:rsid w:val="00A15408"/>
    <w:rsid w:val="00A17249"/>
    <w:rsid w:val="00A24153"/>
    <w:rsid w:val="00A26018"/>
    <w:rsid w:val="00A34202"/>
    <w:rsid w:val="00A35FD6"/>
    <w:rsid w:val="00A423BD"/>
    <w:rsid w:val="00A4249D"/>
    <w:rsid w:val="00A50D50"/>
    <w:rsid w:val="00A519F1"/>
    <w:rsid w:val="00A529F0"/>
    <w:rsid w:val="00A632F6"/>
    <w:rsid w:val="00A6638F"/>
    <w:rsid w:val="00A672BF"/>
    <w:rsid w:val="00A70D1D"/>
    <w:rsid w:val="00A72906"/>
    <w:rsid w:val="00A807B9"/>
    <w:rsid w:val="00A86C5D"/>
    <w:rsid w:val="00A93B29"/>
    <w:rsid w:val="00AA1DB6"/>
    <w:rsid w:val="00AA4146"/>
    <w:rsid w:val="00AA482D"/>
    <w:rsid w:val="00AA65EA"/>
    <w:rsid w:val="00AB4CD9"/>
    <w:rsid w:val="00AC6FEF"/>
    <w:rsid w:val="00AC793C"/>
    <w:rsid w:val="00AD6905"/>
    <w:rsid w:val="00AE13A4"/>
    <w:rsid w:val="00AE70F1"/>
    <w:rsid w:val="00AF05C2"/>
    <w:rsid w:val="00AF1AB8"/>
    <w:rsid w:val="00B01FB5"/>
    <w:rsid w:val="00B0707A"/>
    <w:rsid w:val="00B1015A"/>
    <w:rsid w:val="00B10F3B"/>
    <w:rsid w:val="00B17DDA"/>
    <w:rsid w:val="00B2110D"/>
    <w:rsid w:val="00B24FD3"/>
    <w:rsid w:val="00B303D3"/>
    <w:rsid w:val="00B334C2"/>
    <w:rsid w:val="00B379B2"/>
    <w:rsid w:val="00B402D2"/>
    <w:rsid w:val="00B4368F"/>
    <w:rsid w:val="00B53757"/>
    <w:rsid w:val="00B631D9"/>
    <w:rsid w:val="00B64469"/>
    <w:rsid w:val="00B72BEF"/>
    <w:rsid w:val="00B74452"/>
    <w:rsid w:val="00B7563E"/>
    <w:rsid w:val="00B834CC"/>
    <w:rsid w:val="00B92F5A"/>
    <w:rsid w:val="00B9661C"/>
    <w:rsid w:val="00BA26AF"/>
    <w:rsid w:val="00BA4675"/>
    <w:rsid w:val="00BB7636"/>
    <w:rsid w:val="00BC08C8"/>
    <w:rsid w:val="00BC767C"/>
    <w:rsid w:val="00BD05F9"/>
    <w:rsid w:val="00BD0769"/>
    <w:rsid w:val="00BD4237"/>
    <w:rsid w:val="00BE11E5"/>
    <w:rsid w:val="00BE4668"/>
    <w:rsid w:val="00BE7087"/>
    <w:rsid w:val="00BF0E21"/>
    <w:rsid w:val="00C105ED"/>
    <w:rsid w:val="00C115C3"/>
    <w:rsid w:val="00C14E6A"/>
    <w:rsid w:val="00C16118"/>
    <w:rsid w:val="00C2200B"/>
    <w:rsid w:val="00C33AE8"/>
    <w:rsid w:val="00C45D77"/>
    <w:rsid w:val="00C54511"/>
    <w:rsid w:val="00C57122"/>
    <w:rsid w:val="00C57650"/>
    <w:rsid w:val="00C654AC"/>
    <w:rsid w:val="00C67345"/>
    <w:rsid w:val="00C85753"/>
    <w:rsid w:val="00C92C06"/>
    <w:rsid w:val="00C9509F"/>
    <w:rsid w:val="00C97094"/>
    <w:rsid w:val="00CA3BB4"/>
    <w:rsid w:val="00CB2B85"/>
    <w:rsid w:val="00CB4761"/>
    <w:rsid w:val="00CB570B"/>
    <w:rsid w:val="00CB76BB"/>
    <w:rsid w:val="00CC16CF"/>
    <w:rsid w:val="00CC5FF0"/>
    <w:rsid w:val="00CD1491"/>
    <w:rsid w:val="00CD3791"/>
    <w:rsid w:val="00CD5A90"/>
    <w:rsid w:val="00CD7731"/>
    <w:rsid w:val="00CE19CE"/>
    <w:rsid w:val="00CE6BC1"/>
    <w:rsid w:val="00CF20B4"/>
    <w:rsid w:val="00D01421"/>
    <w:rsid w:val="00D043DD"/>
    <w:rsid w:val="00D15588"/>
    <w:rsid w:val="00D17883"/>
    <w:rsid w:val="00D217EB"/>
    <w:rsid w:val="00D263FD"/>
    <w:rsid w:val="00D307FA"/>
    <w:rsid w:val="00D37CF7"/>
    <w:rsid w:val="00D46EE1"/>
    <w:rsid w:val="00D52EBC"/>
    <w:rsid w:val="00D5542D"/>
    <w:rsid w:val="00D62401"/>
    <w:rsid w:val="00D647AB"/>
    <w:rsid w:val="00D656D4"/>
    <w:rsid w:val="00D6647A"/>
    <w:rsid w:val="00D72478"/>
    <w:rsid w:val="00D74185"/>
    <w:rsid w:val="00D74528"/>
    <w:rsid w:val="00D7577B"/>
    <w:rsid w:val="00D95605"/>
    <w:rsid w:val="00D96F92"/>
    <w:rsid w:val="00DA2579"/>
    <w:rsid w:val="00DB1C7E"/>
    <w:rsid w:val="00DB497A"/>
    <w:rsid w:val="00DB509C"/>
    <w:rsid w:val="00DC6A43"/>
    <w:rsid w:val="00DD2F38"/>
    <w:rsid w:val="00DD37D5"/>
    <w:rsid w:val="00DD5644"/>
    <w:rsid w:val="00DE2D86"/>
    <w:rsid w:val="00DE7211"/>
    <w:rsid w:val="00DF07CE"/>
    <w:rsid w:val="00DF126F"/>
    <w:rsid w:val="00E10285"/>
    <w:rsid w:val="00E13DF8"/>
    <w:rsid w:val="00E153DA"/>
    <w:rsid w:val="00E24AFC"/>
    <w:rsid w:val="00E27553"/>
    <w:rsid w:val="00E349F5"/>
    <w:rsid w:val="00E45A40"/>
    <w:rsid w:val="00E567DC"/>
    <w:rsid w:val="00E574AE"/>
    <w:rsid w:val="00E644E8"/>
    <w:rsid w:val="00E65CFF"/>
    <w:rsid w:val="00E80B60"/>
    <w:rsid w:val="00E81E75"/>
    <w:rsid w:val="00E82BDB"/>
    <w:rsid w:val="00E8625B"/>
    <w:rsid w:val="00E86CE9"/>
    <w:rsid w:val="00E86FB9"/>
    <w:rsid w:val="00E90F2D"/>
    <w:rsid w:val="00E95EFB"/>
    <w:rsid w:val="00E97054"/>
    <w:rsid w:val="00E97C76"/>
    <w:rsid w:val="00EA68C1"/>
    <w:rsid w:val="00EA7EC1"/>
    <w:rsid w:val="00EB0C2B"/>
    <w:rsid w:val="00EB6998"/>
    <w:rsid w:val="00EB7B6B"/>
    <w:rsid w:val="00EB7DA3"/>
    <w:rsid w:val="00EC3B19"/>
    <w:rsid w:val="00EC5E82"/>
    <w:rsid w:val="00ED5E71"/>
    <w:rsid w:val="00F149CC"/>
    <w:rsid w:val="00F24A4C"/>
    <w:rsid w:val="00F250D7"/>
    <w:rsid w:val="00F277C4"/>
    <w:rsid w:val="00F346B9"/>
    <w:rsid w:val="00F35929"/>
    <w:rsid w:val="00F412B6"/>
    <w:rsid w:val="00F5489C"/>
    <w:rsid w:val="00F57843"/>
    <w:rsid w:val="00F70241"/>
    <w:rsid w:val="00F70B71"/>
    <w:rsid w:val="00F73B14"/>
    <w:rsid w:val="00F8284C"/>
    <w:rsid w:val="00F86EDA"/>
    <w:rsid w:val="00F975D8"/>
    <w:rsid w:val="00FA1AC2"/>
    <w:rsid w:val="00FA213E"/>
    <w:rsid w:val="00FA59DF"/>
    <w:rsid w:val="00FC1262"/>
    <w:rsid w:val="00FC1B3F"/>
    <w:rsid w:val="00FD3B84"/>
    <w:rsid w:val="00FD71FC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002D"/>
  <w15:chartTrackingRefBased/>
  <w15:docId w15:val="{F8507B3A-13E2-4B7F-8E46-AFC4A59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1E75"/>
  </w:style>
  <w:style w:type="paragraph" w:styleId="Podnoje">
    <w:name w:val="footer"/>
    <w:basedOn w:val="Normal"/>
    <w:link w:val="PodnojeChar"/>
    <w:uiPriority w:val="99"/>
    <w:unhideWhenUsed/>
    <w:rsid w:val="00E8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B25D-2408-464F-9FC5-DBE455D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Novak</dc:creator>
  <cp:keywords/>
  <dc:description/>
  <cp:lastModifiedBy>Blaženka Budimčić</cp:lastModifiedBy>
  <cp:revision>489</cp:revision>
  <dcterms:created xsi:type="dcterms:W3CDTF">2022-02-07T11:01:00Z</dcterms:created>
  <dcterms:modified xsi:type="dcterms:W3CDTF">2022-08-31T09:36:00Z</dcterms:modified>
</cp:coreProperties>
</file>